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96E" w:rsidRPr="008B796E" w:rsidRDefault="008B796E" w:rsidP="00F865D5">
      <w:pPr>
        <w:pStyle w:val="Overskrift1"/>
        <w:tabs>
          <w:tab w:val="left" w:pos="448"/>
        </w:tabs>
      </w:pPr>
      <w:bookmarkStart w:id="0" w:name="_GoBack"/>
      <w:bookmarkEnd w:id="0"/>
      <w:r w:rsidRPr="008B796E">
        <w:t>1. Generelle bestemmelser</w:t>
      </w:r>
    </w:p>
    <w:p w:rsidR="008B796E" w:rsidRDefault="008B796E" w:rsidP="00F865D5">
      <w:pPr>
        <w:tabs>
          <w:tab w:val="left" w:pos="448"/>
        </w:tabs>
      </w:pPr>
      <w:r w:rsidRPr="009E56A4">
        <w:rPr>
          <w:b/>
        </w:rPr>
        <w:t>1.1</w:t>
      </w:r>
      <w:r w:rsidR="002E06DC">
        <w:tab/>
      </w:r>
      <w:r>
        <w:t xml:space="preserve">Juelsminde Havn &amp; Marina er en selvejende institution der ledes af en bestyrelse på 7 personer. </w:t>
      </w:r>
    </w:p>
    <w:p w:rsidR="008B796E" w:rsidRDefault="008B796E" w:rsidP="00F865D5">
      <w:pPr>
        <w:tabs>
          <w:tab w:val="left" w:pos="448"/>
        </w:tabs>
      </w:pPr>
      <w:r w:rsidRPr="009E56A4">
        <w:rPr>
          <w:b/>
        </w:rPr>
        <w:t>1.2</w:t>
      </w:r>
      <w:r w:rsidR="002E06DC">
        <w:tab/>
      </w:r>
      <w:r>
        <w:t>Juelsminde Havn &amp; Marinas land- og søområde, inden for</w:t>
      </w:r>
      <w:r w:rsidR="00D5464B">
        <w:t xml:space="preserve"> hvilket</w:t>
      </w:r>
      <w:r>
        <w:t xml:space="preserve"> </w:t>
      </w:r>
      <w:r w:rsidR="00D5464B">
        <w:t>Havnen</w:t>
      </w:r>
      <w:r>
        <w:t xml:space="preserve"> kan udøve sin myndighe</w:t>
      </w:r>
      <w:r w:rsidR="00730C40">
        <w:t>d,</w:t>
      </w:r>
      <w:r>
        <w:t xml:space="preserve"> er havneområdet</w:t>
      </w:r>
      <w:r w:rsidR="00730C40">
        <w:t xml:space="preserve"> som vist på havnekortet</w:t>
      </w:r>
      <w:r>
        <w:t>. Søområdet er afgrænset af Havnens dækkende værker.</w:t>
      </w:r>
    </w:p>
    <w:p w:rsidR="008B796E" w:rsidRDefault="008B796E" w:rsidP="00F865D5">
      <w:pPr>
        <w:tabs>
          <w:tab w:val="left" w:pos="448"/>
        </w:tabs>
      </w:pPr>
      <w:r w:rsidRPr="009E56A4">
        <w:rPr>
          <w:b/>
        </w:rPr>
        <w:t>1.3</w:t>
      </w:r>
      <w:r w:rsidR="002E06DC">
        <w:tab/>
      </w:r>
      <w:r>
        <w:t xml:space="preserve">Aktive medlemmer af Juelsminde Sejlklub kan søge om en fast plads, og anvisningen foregår efter reglerne i </w:t>
      </w:r>
      <w:r w:rsidR="002E06DC">
        <w:t>kapitel</w:t>
      </w:r>
      <w:r>
        <w:t xml:space="preserve"> </w:t>
      </w:r>
      <w:r w:rsidR="002E06DC">
        <w:t>6</w:t>
      </w:r>
      <w:r>
        <w:t>.</w:t>
      </w:r>
    </w:p>
    <w:p w:rsidR="008B796E" w:rsidRDefault="008B796E" w:rsidP="00F865D5">
      <w:pPr>
        <w:tabs>
          <w:tab w:val="left" w:pos="448"/>
        </w:tabs>
      </w:pPr>
      <w:r w:rsidRPr="009E56A4">
        <w:rPr>
          <w:b/>
        </w:rPr>
        <w:t>1.4</w:t>
      </w:r>
      <w:r w:rsidR="002E06DC">
        <w:tab/>
      </w:r>
      <w:r>
        <w:t xml:space="preserve">Ved tildeling af fast plads oprettes en lejekontrakt imellem </w:t>
      </w:r>
      <w:r w:rsidR="00C5679A">
        <w:t>fartøjs</w:t>
      </w:r>
      <w:r>
        <w:t xml:space="preserve">ejeren og </w:t>
      </w:r>
      <w:r w:rsidR="00C5679A">
        <w:t>Havnen</w:t>
      </w:r>
      <w:r>
        <w:t xml:space="preserve">. Lejekontrakten er gældende indtil den opsiges af en af parterne med det i kontrakten fastsatte varsel. Ved misligholdelse af kontrakten er </w:t>
      </w:r>
      <w:r w:rsidR="00C5679A">
        <w:t>Havnen</w:t>
      </w:r>
      <w:r>
        <w:t xml:space="preserve"> dog berettiget til at ophæve den med øjeblikkeligt varsel.</w:t>
      </w:r>
    </w:p>
    <w:p w:rsidR="008B796E" w:rsidRDefault="008B796E" w:rsidP="00F865D5">
      <w:pPr>
        <w:tabs>
          <w:tab w:val="left" w:pos="448"/>
        </w:tabs>
      </w:pPr>
      <w:r w:rsidRPr="009E56A4">
        <w:rPr>
          <w:b/>
        </w:rPr>
        <w:t>1.5</w:t>
      </w:r>
      <w:r w:rsidR="002E06DC">
        <w:tab/>
      </w:r>
      <w:r>
        <w:t>Overholdelse af orden indenfor Havnens område påses af havnefogeden. Denne skal være genkendelig ved sin påklædning og er pligtig til på forlangende at legitimere sig.</w:t>
      </w:r>
    </w:p>
    <w:p w:rsidR="008B796E" w:rsidRDefault="008B796E" w:rsidP="00F865D5">
      <w:pPr>
        <w:tabs>
          <w:tab w:val="left" w:pos="448"/>
        </w:tabs>
      </w:pPr>
      <w:r>
        <w:t>Indenfor Havnens område varetager politiet dog sine opgaver efter lovgivningens almindelige regler.</w:t>
      </w:r>
    </w:p>
    <w:p w:rsidR="008B796E" w:rsidRDefault="008B796E" w:rsidP="00F865D5">
      <w:pPr>
        <w:tabs>
          <w:tab w:val="left" w:pos="448"/>
        </w:tabs>
      </w:pPr>
      <w:r w:rsidRPr="009E56A4">
        <w:rPr>
          <w:b/>
        </w:rPr>
        <w:t>1.6</w:t>
      </w:r>
      <w:r w:rsidR="002E06DC">
        <w:tab/>
      </w:r>
      <w:r>
        <w:t xml:space="preserve">Parkering på Havnens område er kun tilladt på de afmærkede P-pladser. </w:t>
      </w:r>
    </w:p>
    <w:p w:rsidR="008B796E" w:rsidRDefault="008B796E" w:rsidP="00F865D5">
      <w:pPr>
        <w:tabs>
          <w:tab w:val="left" w:pos="448"/>
        </w:tabs>
      </w:pPr>
      <w:r w:rsidRPr="009E56A4">
        <w:rPr>
          <w:b/>
        </w:rPr>
        <w:t>1.7</w:t>
      </w:r>
      <w:r w:rsidR="002E06DC">
        <w:tab/>
      </w:r>
      <w:r>
        <w:t>Al trafik på Havnens område skal foregå roligt og agtpågivende</w:t>
      </w:r>
      <w:r w:rsidR="00730C40">
        <w:t xml:space="preserve"> med udvisning af særligt hensyn</w:t>
      </w:r>
      <w:r>
        <w:t xml:space="preserve"> til Havnens brugere og den øvrige færdsel.</w:t>
      </w:r>
    </w:p>
    <w:p w:rsidR="008B796E" w:rsidRDefault="008B796E" w:rsidP="00F865D5">
      <w:pPr>
        <w:tabs>
          <w:tab w:val="left" w:pos="448"/>
        </w:tabs>
      </w:pPr>
      <w:r w:rsidRPr="009E56A4">
        <w:rPr>
          <w:b/>
        </w:rPr>
        <w:t>1.8</w:t>
      </w:r>
      <w:r w:rsidR="002E06DC">
        <w:tab/>
      </w:r>
      <w:r>
        <w:t>Fiskerikontrollen har adgang til Havnens område og kan på lige fod med andre benytte Havnens faciliteter efter behov. Fiskerikontrollen kan dog ikke disponere over permanent plads ved kaj eller på landareal.</w:t>
      </w:r>
    </w:p>
    <w:p w:rsidR="008B796E" w:rsidRDefault="008B796E" w:rsidP="00F865D5">
      <w:pPr>
        <w:tabs>
          <w:tab w:val="left" w:pos="448"/>
        </w:tabs>
      </w:pPr>
    </w:p>
    <w:p w:rsidR="008B796E" w:rsidRPr="008B796E" w:rsidRDefault="008B796E" w:rsidP="00F865D5">
      <w:pPr>
        <w:pStyle w:val="Overskrift1"/>
        <w:tabs>
          <w:tab w:val="left" w:pos="448"/>
        </w:tabs>
      </w:pPr>
      <w:r w:rsidRPr="008B796E">
        <w:t>2. Regler for sejlads, gæstepladser, fortøjning m.m.</w:t>
      </w:r>
    </w:p>
    <w:p w:rsidR="008B796E" w:rsidRDefault="008B796E" w:rsidP="00F865D5">
      <w:pPr>
        <w:tabs>
          <w:tab w:val="left" w:pos="448"/>
        </w:tabs>
      </w:pPr>
      <w:r w:rsidRPr="009E56A4">
        <w:rPr>
          <w:b/>
        </w:rPr>
        <w:t>2.1</w:t>
      </w:r>
      <w:r w:rsidR="002E06DC">
        <w:tab/>
      </w:r>
      <w:r>
        <w:t>For sejlads indenfor Havnens område gælder de af Søfartsstyrelsen til en hver tid udfærdigede særlige regler for sejlads m.m. i visse danske farvande. Sejlads indenfor Havnens område skal foregå med en hastighed</w:t>
      </w:r>
      <w:r w:rsidR="000F3490">
        <w:t>,</w:t>
      </w:r>
      <w:r>
        <w:t xml:space="preserve"> der ikke overstiger 3 knob</w:t>
      </w:r>
      <w:r w:rsidR="000F3490">
        <w:t>,</w:t>
      </w:r>
      <w:r>
        <w:t xml:space="preserve"> og må ikke volde ulemper for andre. Manøvrer skal udføres forsvarligt og uden risiko for beskadigelse af </w:t>
      </w:r>
      <w:proofErr w:type="spellStart"/>
      <w:r>
        <w:t>havneanlægget</w:t>
      </w:r>
      <w:proofErr w:type="spellEnd"/>
      <w:r>
        <w:t>.</w:t>
      </w:r>
    </w:p>
    <w:p w:rsidR="008B796E" w:rsidRDefault="008B796E" w:rsidP="00F865D5">
      <w:pPr>
        <w:tabs>
          <w:tab w:val="left" w:pos="448"/>
        </w:tabs>
      </w:pPr>
      <w:r w:rsidRPr="009E56A4">
        <w:rPr>
          <w:b/>
        </w:rPr>
        <w:t>2.2</w:t>
      </w:r>
      <w:r w:rsidR="002E06DC">
        <w:tab/>
      </w:r>
      <w:r>
        <w:t>Fartøjer må, bortset fra nødvendig forhaling ved lastning</w:t>
      </w:r>
      <w:r w:rsidR="00730C40">
        <w:t>,</w:t>
      </w:r>
      <w:r w:rsidR="002E06DC">
        <w:t xml:space="preserve"> </w:t>
      </w:r>
      <w:r>
        <w:t>losning, reparation, til- og afrigning, kun anbringes ved de anviste pladser.</w:t>
      </w:r>
    </w:p>
    <w:p w:rsidR="008B796E" w:rsidRDefault="008B796E" w:rsidP="00F865D5">
      <w:pPr>
        <w:tabs>
          <w:tab w:val="left" w:pos="448"/>
        </w:tabs>
      </w:pPr>
      <w:r w:rsidRPr="009E56A4">
        <w:rPr>
          <w:b/>
        </w:rPr>
        <w:t>2.3</w:t>
      </w:r>
      <w:r w:rsidR="00F865D5">
        <w:tab/>
      </w:r>
      <w:r>
        <w:t xml:space="preserve">Gæstesejlere kan anløbe ledige pladser med grønt skilt. Gæstesejleren er selv ansvarlig for </w:t>
      </w:r>
      <w:r w:rsidR="00730C40">
        <w:t xml:space="preserve">at </w:t>
      </w:r>
      <w:r>
        <w:t>afregn</w:t>
      </w:r>
      <w:r w:rsidR="00730C40">
        <w:t>e</w:t>
      </w:r>
      <w:r>
        <w:t xml:space="preserve"> havnepenge, enten til havne</w:t>
      </w:r>
      <w:r w:rsidR="00730C40">
        <w:t>ns personale</w:t>
      </w:r>
      <w:r>
        <w:t xml:space="preserve"> eller ved betaling i én af de opstillede automater.</w:t>
      </w:r>
    </w:p>
    <w:p w:rsidR="008B796E" w:rsidRDefault="008B796E" w:rsidP="00F865D5">
      <w:pPr>
        <w:tabs>
          <w:tab w:val="left" w:pos="448"/>
        </w:tabs>
      </w:pPr>
      <w:r w:rsidRPr="009E56A4">
        <w:rPr>
          <w:b/>
        </w:rPr>
        <w:t>2.4</w:t>
      </w:r>
      <w:r w:rsidR="00F865D5">
        <w:tab/>
      </w:r>
      <w:r>
        <w:t>Efterkommes et påbud om flytning af et fartøj ikke, kan havnefogeden lade fartøjet flytte på ejerens regning. Hermed forbundne udgifter til tovværk, mandskab og lignende bæres af fartøjsejeren.</w:t>
      </w:r>
    </w:p>
    <w:p w:rsidR="008B796E" w:rsidRDefault="008B796E" w:rsidP="00F865D5">
      <w:pPr>
        <w:tabs>
          <w:tab w:val="left" w:pos="448"/>
        </w:tabs>
      </w:pPr>
      <w:r w:rsidRPr="009E56A4">
        <w:rPr>
          <w:b/>
        </w:rPr>
        <w:t>2.5</w:t>
      </w:r>
      <w:r w:rsidR="00F865D5">
        <w:tab/>
      </w:r>
      <w:r>
        <w:t>Fartøje</w:t>
      </w:r>
      <w:r w:rsidR="00F865D5">
        <w:t>r</w:t>
      </w:r>
      <w:r>
        <w:t xml:space="preserve"> må </w:t>
      </w:r>
      <w:r w:rsidR="003F6E5E">
        <w:t xml:space="preserve">kun </w:t>
      </w:r>
      <w:r>
        <w:t xml:space="preserve">fastgøres </w:t>
      </w:r>
      <w:r w:rsidR="0017124B">
        <w:t xml:space="preserve">til </w:t>
      </w:r>
      <w:r w:rsidR="00730C40">
        <w:t>fortøjningsbeslag og pullerter</w:t>
      </w:r>
      <w:r w:rsidR="003F6E5E">
        <w:t>.</w:t>
      </w:r>
    </w:p>
    <w:p w:rsidR="008B796E" w:rsidRDefault="008B796E" w:rsidP="00F865D5">
      <w:pPr>
        <w:tabs>
          <w:tab w:val="left" w:pos="448"/>
        </w:tabs>
      </w:pPr>
      <w:r w:rsidRPr="009E56A4">
        <w:rPr>
          <w:b/>
        </w:rPr>
        <w:lastRenderedPageBreak/>
        <w:t>2.6</w:t>
      </w:r>
      <w:r w:rsidR="00F865D5">
        <w:tab/>
      </w:r>
      <w:r>
        <w:t xml:space="preserve">Alle fartøjer </w:t>
      </w:r>
      <w:r w:rsidR="00F865D5">
        <w:t xml:space="preserve">skal være </w:t>
      </w:r>
      <w:r w:rsidR="00730C40">
        <w:t>fastgjort</w:t>
      </w:r>
      <w:r w:rsidR="00F865D5">
        <w:t xml:space="preserve"> med </w:t>
      </w:r>
      <w:r>
        <w:t xml:space="preserve">fortøjninger, der er afpasset efter fartøjets størrelse og som under alle forhold </w:t>
      </w:r>
      <w:r w:rsidR="00730C40">
        <w:t xml:space="preserve">kan </w:t>
      </w:r>
      <w:r>
        <w:t xml:space="preserve">holde </w:t>
      </w:r>
      <w:r w:rsidR="00F865D5">
        <w:t>fartøjet</w:t>
      </w:r>
      <w:r>
        <w:t xml:space="preserve"> indenfor den havneplads</w:t>
      </w:r>
      <w:r w:rsidR="00F865D5">
        <w:t>,</w:t>
      </w:r>
      <w:r>
        <w:t xml:space="preserve"> som fartøjet ligger på. Fartøjet skal have udhængt et </w:t>
      </w:r>
      <w:r w:rsidR="00730C40">
        <w:t>tilstrækkeligt</w:t>
      </w:r>
      <w:r>
        <w:t xml:space="preserve"> antal fendere af </w:t>
      </w:r>
      <w:r w:rsidR="00F865D5">
        <w:t>passende</w:t>
      </w:r>
      <w:r>
        <w:t xml:space="preserve"> størrelse for at hindre skader på nabofartøjer og broer. Havnefogeden kan sikre e</w:t>
      </w:r>
      <w:r w:rsidR="00C5679A">
        <w:t>t fartøj</w:t>
      </w:r>
      <w:r>
        <w:t xml:space="preserve"> med ekstra fortøjninger</w:t>
      </w:r>
      <w:r w:rsidR="00730C40">
        <w:t xml:space="preserve"> eller fendere</w:t>
      </w:r>
      <w:r w:rsidR="00F865D5">
        <w:t>,</w:t>
      </w:r>
      <w:r>
        <w:t xml:space="preserve"> hvis han finder det nødvendigt. </w:t>
      </w:r>
      <w:r w:rsidR="00F865D5">
        <w:t>Omkostninger</w:t>
      </w:r>
      <w:r>
        <w:t xml:space="preserve"> hertil betales af fartøjsejeren.</w:t>
      </w:r>
    </w:p>
    <w:p w:rsidR="008B796E" w:rsidRDefault="008B796E" w:rsidP="00F865D5">
      <w:pPr>
        <w:tabs>
          <w:tab w:val="left" w:pos="448"/>
        </w:tabs>
      </w:pPr>
      <w:r w:rsidRPr="009E56A4">
        <w:rPr>
          <w:b/>
        </w:rPr>
        <w:t>2.7</w:t>
      </w:r>
      <w:r w:rsidR="00F865D5">
        <w:tab/>
      </w:r>
      <w:r>
        <w:t xml:space="preserve">Bliver det </w:t>
      </w:r>
      <w:r w:rsidR="00730C40">
        <w:t xml:space="preserve">af pladshensyn </w:t>
      </w:r>
      <w:r>
        <w:t>nødvendigt</w:t>
      </w:r>
      <w:r w:rsidR="00730C40">
        <w:t>,</w:t>
      </w:r>
      <w:r>
        <w:t xml:space="preserve"> at flere fartøjer ligger uden på hinanden, har </w:t>
      </w:r>
      <w:r w:rsidR="00730C40">
        <w:t>besætninger</w:t>
      </w:r>
      <w:r>
        <w:t xml:space="preserve"> fra de udenpå liggende fartøjer </w:t>
      </w:r>
      <w:r w:rsidR="00F865D5">
        <w:t>samt</w:t>
      </w:r>
      <w:r>
        <w:t xml:space="preserve"> havnefogeden fri adgang over fordækket på de fartøjer, der ligger nærmere bolværket.</w:t>
      </w:r>
    </w:p>
    <w:p w:rsidR="008B796E" w:rsidRDefault="008B796E" w:rsidP="00F865D5">
      <w:pPr>
        <w:tabs>
          <w:tab w:val="left" w:pos="448"/>
        </w:tabs>
      </w:pPr>
      <w:r w:rsidRPr="009E56A4">
        <w:rPr>
          <w:b/>
        </w:rPr>
        <w:t>2.8</w:t>
      </w:r>
      <w:r w:rsidR="00F865D5">
        <w:tab/>
      </w:r>
      <w:r>
        <w:t>Fartøjer og deres udstyr må kun med havnefogedens tilladelse række ud over størrelsen på den anviste plads.</w:t>
      </w:r>
    </w:p>
    <w:p w:rsidR="008B796E" w:rsidRDefault="008B796E" w:rsidP="00F865D5">
      <w:pPr>
        <w:tabs>
          <w:tab w:val="left" w:pos="448"/>
        </w:tabs>
      </w:pPr>
      <w:r w:rsidRPr="009E56A4">
        <w:rPr>
          <w:b/>
        </w:rPr>
        <w:t>2.9</w:t>
      </w:r>
      <w:r w:rsidR="00F865D5">
        <w:tab/>
      </w:r>
      <w:r>
        <w:t xml:space="preserve">Slæbejoller og lignende må kun anbringes ved fartøjet, såfremt det kan ske indenfor den lejede plads, og uden gener for andre fartøjer. </w:t>
      </w:r>
      <w:r w:rsidR="00F865D5">
        <w:t>S</w:t>
      </w:r>
      <w:r>
        <w:t xml:space="preserve">læbejoller og lignende </w:t>
      </w:r>
      <w:r w:rsidR="00730C40">
        <w:t xml:space="preserve">må </w:t>
      </w:r>
      <w:r>
        <w:t xml:space="preserve">ikke </w:t>
      </w:r>
      <w:r w:rsidR="00F865D5">
        <w:t>efterlades på</w:t>
      </w:r>
      <w:r>
        <w:t xml:space="preserve"> pladsen alene.</w:t>
      </w:r>
    </w:p>
    <w:p w:rsidR="008B796E" w:rsidRDefault="008B796E" w:rsidP="00F865D5">
      <w:pPr>
        <w:tabs>
          <w:tab w:val="left" w:pos="448"/>
        </w:tabs>
      </w:pPr>
      <w:r w:rsidRPr="009E56A4">
        <w:rPr>
          <w:b/>
        </w:rPr>
        <w:t>2.10</w:t>
      </w:r>
      <w:r w:rsidR="00F865D5">
        <w:tab/>
      </w:r>
      <w:r>
        <w:t>Der må kun foretages kortvarige anløb af servicekajen. Servicekajen er forbeholdt rigning, udrustning</w:t>
      </w:r>
      <w:r w:rsidR="005C0CC5">
        <w:t>,</w:t>
      </w:r>
      <w:r>
        <w:t xml:space="preserve"> påfyldning af brændstof og lignende.</w:t>
      </w:r>
    </w:p>
    <w:p w:rsidR="008B796E" w:rsidRDefault="008B796E" w:rsidP="00F865D5">
      <w:pPr>
        <w:tabs>
          <w:tab w:val="left" w:pos="448"/>
        </w:tabs>
      </w:pPr>
      <w:r w:rsidRPr="009E56A4">
        <w:rPr>
          <w:b/>
        </w:rPr>
        <w:t>2.11</w:t>
      </w:r>
      <w:r w:rsidR="00F865D5">
        <w:tab/>
      </w:r>
      <w:r>
        <w:t xml:space="preserve">Fartøjer </w:t>
      </w:r>
      <w:r w:rsidR="005C0CC5">
        <w:t xml:space="preserve">og trailere </w:t>
      </w:r>
      <w:r>
        <w:t>må ikke oplægges</w:t>
      </w:r>
      <w:r w:rsidR="005C0CC5">
        <w:t xml:space="preserve"> eller opbevares</w:t>
      </w:r>
      <w:r>
        <w:t xml:space="preserve"> uden for de </w:t>
      </w:r>
      <w:r w:rsidR="005C0CC5">
        <w:t>anviste</w:t>
      </w:r>
      <w:r>
        <w:t xml:space="preserve"> pladser eller på Havnens område uden havnefogedens tilladelse. </w:t>
      </w:r>
    </w:p>
    <w:p w:rsidR="005C0CC5" w:rsidRDefault="005C0CC5" w:rsidP="005C0CC5">
      <w:pPr>
        <w:tabs>
          <w:tab w:val="left" w:pos="448"/>
        </w:tabs>
      </w:pPr>
      <w:r w:rsidRPr="009E56A4">
        <w:rPr>
          <w:b/>
        </w:rPr>
        <w:t>2.1</w:t>
      </w:r>
      <w:r>
        <w:rPr>
          <w:b/>
        </w:rPr>
        <w:t>2</w:t>
      </w:r>
      <w:r>
        <w:tab/>
        <w:t>Propeller må ikke benyttes på et fartøj, der ligger fortøjet.</w:t>
      </w:r>
    </w:p>
    <w:p w:rsidR="001320FB" w:rsidRPr="001320FB" w:rsidRDefault="001320FB" w:rsidP="005C0CC5">
      <w:pPr>
        <w:tabs>
          <w:tab w:val="left" w:pos="448"/>
        </w:tabs>
      </w:pPr>
      <w:r w:rsidRPr="001320FB">
        <w:rPr>
          <w:b/>
        </w:rPr>
        <w:t>2.13</w:t>
      </w:r>
      <w:r>
        <w:tab/>
        <w:t>Fartøjer i havnen skal henligge renholdte, ryddelige og i almindelig, god vedligeholdelsestilstand.</w:t>
      </w:r>
    </w:p>
    <w:p w:rsidR="001320FB" w:rsidRDefault="008B796E" w:rsidP="00F865D5">
      <w:pPr>
        <w:tabs>
          <w:tab w:val="left" w:pos="448"/>
        </w:tabs>
      </w:pPr>
      <w:r w:rsidRPr="009E56A4">
        <w:rPr>
          <w:b/>
        </w:rPr>
        <w:t>2.1</w:t>
      </w:r>
      <w:r w:rsidR="001320FB">
        <w:rPr>
          <w:b/>
        </w:rPr>
        <w:t>4</w:t>
      </w:r>
      <w:r w:rsidR="00F865D5">
        <w:tab/>
      </w:r>
      <w:r>
        <w:t>Strander eller synker et fartøj i det til Havnen hørende område, og fjerner fartøjsejeren det ikke inden for en frist</w:t>
      </w:r>
      <w:r w:rsidR="000F3490">
        <w:t>,</w:t>
      </w:r>
      <w:r>
        <w:t xml:space="preserve"> som havnefogeden fastsætter, kan havnefogeden fjerne fartøjet på fartøjsejerens regning og risiko.</w:t>
      </w:r>
    </w:p>
    <w:p w:rsidR="008B796E" w:rsidRDefault="008B796E" w:rsidP="00F865D5">
      <w:pPr>
        <w:tabs>
          <w:tab w:val="left" w:pos="448"/>
        </w:tabs>
      </w:pPr>
      <w:r w:rsidRPr="009E56A4">
        <w:rPr>
          <w:b/>
        </w:rPr>
        <w:t>2.1</w:t>
      </w:r>
      <w:r w:rsidR="001320FB">
        <w:rPr>
          <w:b/>
        </w:rPr>
        <w:t>5</w:t>
      </w:r>
      <w:r w:rsidR="00F865D5">
        <w:tab/>
      </w:r>
      <w:r>
        <w:t>Vrag må ikke forefindes i Havnen uden havnefogedens skriftlige tilladelse.</w:t>
      </w:r>
    </w:p>
    <w:p w:rsidR="008B796E" w:rsidRDefault="008B796E" w:rsidP="00F865D5">
      <w:pPr>
        <w:tabs>
          <w:tab w:val="left" w:pos="448"/>
        </w:tabs>
      </w:pPr>
    </w:p>
    <w:p w:rsidR="008B796E" w:rsidRDefault="008B796E" w:rsidP="00F865D5">
      <w:pPr>
        <w:pStyle w:val="Overskrift1"/>
        <w:tabs>
          <w:tab w:val="left" w:pos="448"/>
        </w:tabs>
      </w:pPr>
      <w:r>
        <w:t>3. Mærkning</w:t>
      </w:r>
      <w:r w:rsidR="00B30774">
        <w:t>,</w:t>
      </w:r>
      <w:r>
        <w:t xml:space="preserve"> </w:t>
      </w:r>
      <w:r w:rsidR="00CE06AE">
        <w:t xml:space="preserve">optagning og søsætning, </w:t>
      </w:r>
      <w:proofErr w:type="spellStart"/>
      <w:r>
        <w:t>vinterpladser</w:t>
      </w:r>
      <w:proofErr w:type="spellEnd"/>
      <w:r>
        <w:t xml:space="preserve"> m.m.</w:t>
      </w:r>
    </w:p>
    <w:p w:rsidR="008B796E" w:rsidRDefault="008B796E" w:rsidP="00F865D5">
      <w:pPr>
        <w:tabs>
          <w:tab w:val="left" w:pos="448"/>
        </w:tabs>
      </w:pPr>
      <w:r w:rsidRPr="009E56A4">
        <w:rPr>
          <w:b/>
        </w:rPr>
        <w:t>3.1</w:t>
      </w:r>
      <w:r w:rsidR="00F865D5">
        <w:tab/>
      </w:r>
      <w:r>
        <w:t xml:space="preserve">Ethvert fartøj med fast plads </w:t>
      </w:r>
      <w:r w:rsidR="00B30774">
        <w:t xml:space="preserve">i Havnen </w:t>
      </w:r>
      <w:r>
        <w:t>skal være tydeligt mærket med fartøjets navn og hjemstedet ”Juelsminde”.</w:t>
      </w:r>
    </w:p>
    <w:p w:rsidR="008B796E" w:rsidRDefault="008B796E" w:rsidP="00F865D5">
      <w:pPr>
        <w:tabs>
          <w:tab w:val="left" w:pos="448"/>
        </w:tabs>
      </w:pPr>
      <w:r w:rsidRPr="009E56A4">
        <w:rPr>
          <w:b/>
        </w:rPr>
        <w:t>3.2</w:t>
      </w:r>
      <w:r w:rsidR="00F865D5">
        <w:tab/>
      </w:r>
      <w:r>
        <w:t xml:space="preserve">Alle fartøjer, som </w:t>
      </w:r>
      <w:r w:rsidR="000F3490">
        <w:t>har fast plads</w:t>
      </w:r>
      <w:r>
        <w:t xml:space="preserve"> i Havnen, skal bære Juelsminde Sejlklubs stander og Havnens årsmærke, så det tydeligt kan ses fra broen.</w:t>
      </w:r>
    </w:p>
    <w:p w:rsidR="008B796E" w:rsidRDefault="008B796E" w:rsidP="00F865D5">
      <w:pPr>
        <w:tabs>
          <w:tab w:val="left" w:pos="448"/>
        </w:tabs>
      </w:pPr>
      <w:r w:rsidRPr="009E56A4">
        <w:rPr>
          <w:b/>
        </w:rPr>
        <w:t>3.3</w:t>
      </w:r>
      <w:r w:rsidR="00F865D5">
        <w:tab/>
      </w:r>
      <w:r>
        <w:t>Vinter</w:t>
      </w:r>
      <w:r w:rsidR="00B30774">
        <w:t>opbevarings</w:t>
      </w:r>
      <w:r>
        <w:t xml:space="preserve">pladserne må benyttes </w:t>
      </w:r>
      <w:r w:rsidR="00394314">
        <w:t>i perioden fra</w:t>
      </w:r>
      <w:r>
        <w:t xml:space="preserve"> 1. oktober til 1. maj. </w:t>
      </w:r>
      <w:r w:rsidR="00B30774">
        <w:t>V</w:t>
      </w:r>
      <w:r>
        <w:t>interopbevarings</w:t>
      </w:r>
      <w:r w:rsidR="00B30774">
        <w:softHyphen/>
      </w:r>
      <w:r>
        <w:t>pladserne er underlagt forskellige bestemmelser om støj fra værktøj, radioer, støv, lugt, samt miljøfarlige lakker og malinger. Miljølovgivning</w:t>
      </w:r>
      <w:r w:rsidR="00B30774">
        <w:t>en</w:t>
      </w:r>
      <w:r>
        <w:t xml:space="preserve">s og politivedtægtens bestemmelser herom skal overholdes, og pladserne afleveres rengjorte </w:t>
      </w:r>
      <w:r w:rsidR="00F865D5">
        <w:t xml:space="preserve">og ryddede </w:t>
      </w:r>
      <w:r>
        <w:t>efter søsætning</w:t>
      </w:r>
      <w:r w:rsidR="00B30774">
        <w:t>.</w:t>
      </w:r>
    </w:p>
    <w:p w:rsidR="005C0CC5" w:rsidRDefault="008B796E" w:rsidP="005C0CC5">
      <w:pPr>
        <w:tabs>
          <w:tab w:val="left" w:pos="448"/>
        </w:tabs>
      </w:pPr>
      <w:r w:rsidRPr="009E56A4">
        <w:rPr>
          <w:b/>
        </w:rPr>
        <w:lastRenderedPageBreak/>
        <w:t>3.4</w:t>
      </w:r>
      <w:r w:rsidR="00F865D5">
        <w:tab/>
      </w:r>
      <w:r w:rsidR="005C0CC5">
        <w:t>Havnen varetager optagning og søsætning af fartøjer, som vinteropbevares på Havnens arealer.</w:t>
      </w:r>
    </w:p>
    <w:p w:rsidR="007418B1" w:rsidRDefault="008B796E" w:rsidP="00F865D5">
      <w:pPr>
        <w:tabs>
          <w:tab w:val="left" w:pos="448"/>
        </w:tabs>
      </w:pPr>
      <w:r>
        <w:t>Fartøjer, som vinteropbevares på Havnens område, skal stå i et af Havnens stativer</w:t>
      </w:r>
      <w:r w:rsidR="00F865D5">
        <w:t>, som</w:t>
      </w:r>
      <w:r>
        <w:t xml:space="preserve"> </w:t>
      </w:r>
      <w:r w:rsidR="007418B1">
        <w:t xml:space="preserve">fartøjsejeren </w:t>
      </w:r>
      <w:r>
        <w:t>leje</w:t>
      </w:r>
      <w:r w:rsidR="007418B1">
        <w:t>r</w:t>
      </w:r>
      <w:r>
        <w:t xml:space="preserve"> af Havnen. Lejen opkræves i forbindelse med optagning</w:t>
      </w:r>
      <w:r w:rsidR="00F865D5">
        <w:t>. P</w:t>
      </w:r>
      <w:r>
        <w:t xml:space="preserve">risen </w:t>
      </w:r>
      <w:r w:rsidR="00F865D5">
        <w:t xml:space="preserve">for leje </w:t>
      </w:r>
      <w:r>
        <w:t xml:space="preserve">fremgår af gældende prisliste, som kan ses på Havnens hjemmeside. Al afvaskning af et fartøjs bund skal ske på den dertil indrettede vaskeplads. Dette gælder også for fartøjer optaget i slæbestedet. Den store bedding </w:t>
      </w:r>
      <w:r w:rsidR="007418B1">
        <w:t xml:space="preserve">ved servicekajen </w:t>
      </w:r>
      <w:r>
        <w:t xml:space="preserve">er foreløbig </w:t>
      </w:r>
      <w:r w:rsidR="007418B1">
        <w:t>undtaget fra denne regel</w:t>
      </w:r>
      <w:r>
        <w:t xml:space="preserve">. </w:t>
      </w:r>
    </w:p>
    <w:p w:rsidR="008B796E" w:rsidRDefault="002E06DC" w:rsidP="00F865D5">
      <w:pPr>
        <w:tabs>
          <w:tab w:val="left" w:pos="448"/>
        </w:tabs>
      </w:pPr>
      <w:r w:rsidRPr="009E56A4">
        <w:rPr>
          <w:b/>
        </w:rPr>
        <w:t>3</w:t>
      </w:r>
      <w:r w:rsidR="008B796E" w:rsidRPr="009E56A4">
        <w:rPr>
          <w:b/>
        </w:rPr>
        <w:t>.5</w:t>
      </w:r>
      <w:r w:rsidR="009D43CC">
        <w:tab/>
      </w:r>
      <w:r w:rsidR="008B796E">
        <w:t>Ved optagning og søsætning skal fartøjsejeren møde frem i god tid i forhold til planen. Der skal være mindst to personer ved hvert fartøj under hele operationen. Fartøjsejere skal være indstillet på, at planerne kan tidsforskydes</w:t>
      </w:r>
      <w:r w:rsidR="009D43CC">
        <w:t xml:space="preserve"> i løbet af dagen</w:t>
      </w:r>
      <w:r w:rsidR="008B796E">
        <w:t>.</w:t>
      </w:r>
    </w:p>
    <w:p w:rsidR="008B796E" w:rsidRDefault="002E06DC" w:rsidP="00F865D5">
      <w:pPr>
        <w:tabs>
          <w:tab w:val="left" w:pos="448"/>
        </w:tabs>
      </w:pPr>
      <w:r w:rsidRPr="009E56A4">
        <w:rPr>
          <w:b/>
        </w:rPr>
        <w:t>3</w:t>
      </w:r>
      <w:r w:rsidR="008B796E" w:rsidRPr="009E56A4">
        <w:rPr>
          <w:b/>
        </w:rPr>
        <w:t>.6</w:t>
      </w:r>
      <w:r w:rsidR="009D43CC">
        <w:tab/>
      </w:r>
      <w:r w:rsidR="008B796E">
        <w:t>Leje af stativ samt betaling for optagning og søsætning afregnes til Havnen efter gældende prisliste, som kan ses på Havnens hjemmeside.</w:t>
      </w:r>
    </w:p>
    <w:p w:rsidR="008B796E" w:rsidRDefault="002E06DC" w:rsidP="00F865D5">
      <w:pPr>
        <w:tabs>
          <w:tab w:val="left" w:pos="448"/>
        </w:tabs>
      </w:pPr>
      <w:r w:rsidRPr="009E56A4">
        <w:rPr>
          <w:b/>
        </w:rPr>
        <w:t>3</w:t>
      </w:r>
      <w:r w:rsidR="008B796E" w:rsidRPr="009E56A4">
        <w:rPr>
          <w:b/>
        </w:rPr>
        <w:t>.7</w:t>
      </w:r>
      <w:r w:rsidR="009D43CC">
        <w:tab/>
      </w:r>
      <w:r w:rsidR="008B796E">
        <w:t>Enhver påføring eller anvendelse af bundmaling eller lignende, der indeholder forbudte stoffer, betragtes som en væsentlig misligholdelse af lejekontrakten og medfører tab af retten til plads i Havnen.</w:t>
      </w:r>
    </w:p>
    <w:p w:rsidR="008B796E" w:rsidRDefault="002E06DC" w:rsidP="00F865D5">
      <w:pPr>
        <w:tabs>
          <w:tab w:val="left" w:pos="448"/>
        </w:tabs>
      </w:pPr>
      <w:r w:rsidRPr="009E56A4">
        <w:rPr>
          <w:b/>
        </w:rPr>
        <w:t>3</w:t>
      </w:r>
      <w:r w:rsidR="008B796E" w:rsidRPr="009E56A4">
        <w:rPr>
          <w:b/>
        </w:rPr>
        <w:t>.8</w:t>
      </w:r>
      <w:r w:rsidR="009D43CC">
        <w:tab/>
      </w:r>
      <w:r w:rsidR="008B796E">
        <w:t xml:space="preserve">Ved mistanke om brug af ulovlig bundmaling eller lignende er fartøjsejeren forpligtet til at medvirke ved prøveudtagning. Manglende medvirken betragtes som en væsentlig misligholdelse af lejekontrakten og medfører tab af retten til plads i Havnen. Hvis </w:t>
      </w:r>
      <w:r w:rsidR="009D43CC">
        <w:t xml:space="preserve">prøven viser, </w:t>
      </w:r>
      <w:r w:rsidR="008B796E">
        <w:t>at der er anvendt ulovlig bundmaling eller lignende, er fartøjsejeren forpligtiget til at betale omkostningerne til disse undersøgelser.</w:t>
      </w:r>
    </w:p>
    <w:p w:rsidR="008B796E" w:rsidRDefault="002E06DC" w:rsidP="00F865D5">
      <w:pPr>
        <w:tabs>
          <w:tab w:val="left" w:pos="448"/>
        </w:tabs>
      </w:pPr>
      <w:r w:rsidRPr="009E56A4">
        <w:rPr>
          <w:b/>
        </w:rPr>
        <w:t>3</w:t>
      </w:r>
      <w:r w:rsidR="008B796E" w:rsidRPr="009E56A4">
        <w:rPr>
          <w:b/>
        </w:rPr>
        <w:t>.9</w:t>
      </w:r>
      <w:r w:rsidR="009D43CC">
        <w:tab/>
      </w:r>
      <w:r w:rsidR="008B796E">
        <w:t>Konstateres der anvendelse af ulovlig bundmaling eller lignende, kan havnemyndigheden under formildende omstændigheder påbyde fartøjsejeren inden for en nærmere angivet tidsfrist at fjerne den ulovlige bundmaling eller lignende på miljørigtig vis eller forsvarligt forsegle denne. Efterkommes påbud herom ikke, betragtes det som en væsentlig misligholdelse af lejekontrakten og medfører tab af retten til plads i Havnen.</w:t>
      </w:r>
    </w:p>
    <w:p w:rsidR="008B796E" w:rsidRDefault="002E06DC" w:rsidP="00F865D5">
      <w:pPr>
        <w:tabs>
          <w:tab w:val="left" w:pos="448"/>
        </w:tabs>
      </w:pPr>
      <w:r w:rsidRPr="009E56A4">
        <w:rPr>
          <w:b/>
        </w:rPr>
        <w:t>3</w:t>
      </w:r>
      <w:r w:rsidR="008B796E" w:rsidRPr="009E56A4">
        <w:rPr>
          <w:b/>
        </w:rPr>
        <w:t>.10</w:t>
      </w:r>
      <w:r w:rsidR="009D43CC">
        <w:tab/>
      </w:r>
      <w:r w:rsidR="008B796E">
        <w:t xml:space="preserve">På Havnens arealer er det kun tilladt at slibe eller skrabe bundmaling af </w:t>
      </w:r>
      <w:r w:rsidR="00E9387C">
        <w:t>fartøjer</w:t>
      </w:r>
      <w:r w:rsidR="008B796E">
        <w:t>, hvis affaldet opsamles fuldstændigt, f</w:t>
      </w:r>
      <w:r>
        <w:t xml:space="preserve">.eks. ved brug af </w:t>
      </w:r>
      <w:r w:rsidR="009D43CC">
        <w:t>støv</w:t>
      </w:r>
      <w:r>
        <w:t>suger. Havnen</w:t>
      </w:r>
      <w:r w:rsidR="008B796E">
        <w:t xml:space="preserve"> stiller vederlagsfrit excentersliber samt industristøvsuger til rådighed. Brugeren skal selv betale for forbrugsmaterialerne. Affaldet skal afleveres i de dertil opstillede beholdere. Sandblæsning, tørisrensning og lignende må kun finde sted </w:t>
      </w:r>
      <w:r w:rsidR="009D43CC">
        <w:t xml:space="preserve">på Havnens område </w:t>
      </w:r>
      <w:r w:rsidR="008B796E">
        <w:t xml:space="preserve">med havnefogedens forudgående tilladelse. </w:t>
      </w:r>
    </w:p>
    <w:p w:rsidR="008B796E" w:rsidRDefault="008B796E" w:rsidP="00F865D5">
      <w:pPr>
        <w:tabs>
          <w:tab w:val="left" w:pos="448"/>
        </w:tabs>
      </w:pPr>
      <w:r>
        <w:t>Telthaller eller lignende må kun opstilles på Havnens område med havnefogedens forudgående tilladelse.</w:t>
      </w:r>
    </w:p>
    <w:p w:rsidR="008B796E" w:rsidRDefault="002E06DC" w:rsidP="00F865D5">
      <w:pPr>
        <w:tabs>
          <w:tab w:val="left" w:pos="448"/>
        </w:tabs>
      </w:pPr>
      <w:r w:rsidRPr="009E56A4">
        <w:rPr>
          <w:b/>
        </w:rPr>
        <w:t>3</w:t>
      </w:r>
      <w:r w:rsidR="008B796E" w:rsidRPr="009E56A4">
        <w:rPr>
          <w:b/>
        </w:rPr>
        <w:t>.11</w:t>
      </w:r>
      <w:r w:rsidR="009D43CC">
        <w:tab/>
      </w:r>
      <w:r w:rsidR="008B796E">
        <w:t xml:space="preserve">Søsætning og optagning af </w:t>
      </w:r>
      <w:r w:rsidR="00C5679A">
        <w:t>fartøjer</w:t>
      </w:r>
      <w:r w:rsidR="008B796E">
        <w:t xml:space="preserve"> med mobilkran må kun foretages fra Stormolen i den gamle havn og kun efter aftale med havnefogeden. Havnen kan opkræve gebyr herfor.</w:t>
      </w:r>
    </w:p>
    <w:p w:rsidR="008B796E" w:rsidRDefault="008B796E" w:rsidP="00F865D5">
      <w:pPr>
        <w:tabs>
          <w:tab w:val="left" w:pos="448"/>
        </w:tabs>
      </w:pPr>
      <w:r>
        <w:t xml:space="preserve">Ved kranarbejde skal de </w:t>
      </w:r>
      <w:r w:rsidR="009D43CC">
        <w:t xml:space="preserve">af mobilkranens </w:t>
      </w:r>
      <w:r>
        <w:t>støtteben, der er nærmest bassinet, altid stå direkte på kajkantens betonhammer. Ansvaret for kranarbejde påhviler kranføreren.</w:t>
      </w:r>
    </w:p>
    <w:p w:rsidR="008B796E" w:rsidRDefault="002E06DC" w:rsidP="00F865D5">
      <w:pPr>
        <w:tabs>
          <w:tab w:val="left" w:pos="448"/>
        </w:tabs>
      </w:pPr>
      <w:r w:rsidRPr="009E56A4">
        <w:rPr>
          <w:b/>
        </w:rPr>
        <w:t>3</w:t>
      </w:r>
      <w:r w:rsidR="008B796E" w:rsidRPr="009E56A4">
        <w:rPr>
          <w:b/>
        </w:rPr>
        <w:t>.12</w:t>
      </w:r>
      <w:r w:rsidR="009D43CC">
        <w:tab/>
      </w:r>
      <w:r w:rsidR="008B796E">
        <w:t>Vinter</w:t>
      </w:r>
      <w:r w:rsidR="007418B1">
        <w:t>opbevarings</w:t>
      </w:r>
      <w:r w:rsidR="008B796E">
        <w:t>plads anvises af havnepersonalet. Fartøj</w:t>
      </w:r>
      <w:r w:rsidR="007418B1">
        <w:t>sejere med</w:t>
      </w:r>
      <w:r w:rsidR="008B796E">
        <w:t xml:space="preserve"> fast plads i Havnen har fortrinsret til </w:t>
      </w:r>
      <w:r w:rsidR="008B796E" w:rsidRPr="00B30774">
        <w:t>vinter</w:t>
      </w:r>
      <w:r w:rsidR="007418B1" w:rsidRPr="00B30774">
        <w:t>opbevarings</w:t>
      </w:r>
      <w:r w:rsidR="008B796E" w:rsidRPr="00B30774">
        <w:t>pladser</w:t>
      </w:r>
      <w:r w:rsidR="008B796E">
        <w:t xml:space="preserve"> og masteskure.</w:t>
      </w:r>
    </w:p>
    <w:p w:rsidR="008B796E" w:rsidRDefault="008B796E" w:rsidP="00F865D5">
      <w:pPr>
        <w:tabs>
          <w:tab w:val="left" w:pos="448"/>
        </w:tabs>
      </w:pPr>
      <w:r>
        <w:lastRenderedPageBreak/>
        <w:t xml:space="preserve">Arealerne til vinteropbevaring er offentligt tilgængelige. Den enkelte fartøjsejer er forpligtet til at holde arealet til vinteropbevaring i ryddelig stand og sikre, at løse genstande ikke er til gene for andre fartøjsejere, trafik eller naboer. Efter søsætning og inden den 1. maj skal fartøjsejeren aflevere det benyttede areal i </w:t>
      </w:r>
      <w:r w:rsidR="009D43CC">
        <w:t xml:space="preserve">rengjort og </w:t>
      </w:r>
      <w:r>
        <w:t>ryddet stand.</w:t>
      </w:r>
    </w:p>
    <w:p w:rsidR="008B796E" w:rsidRDefault="002E06DC" w:rsidP="00F865D5">
      <w:pPr>
        <w:tabs>
          <w:tab w:val="left" w:pos="448"/>
        </w:tabs>
      </w:pPr>
      <w:r w:rsidRPr="009E56A4">
        <w:rPr>
          <w:b/>
        </w:rPr>
        <w:t>3</w:t>
      </w:r>
      <w:r w:rsidR="008B796E" w:rsidRPr="009E56A4">
        <w:rPr>
          <w:b/>
        </w:rPr>
        <w:t>.13</w:t>
      </w:r>
      <w:r w:rsidR="009D43CC">
        <w:tab/>
      </w:r>
      <w:r w:rsidR="008B796E">
        <w:t>Havnens mastekran</w:t>
      </w:r>
      <w:r w:rsidR="009D43CC">
        <w:t>er</w:t>
      </w:r>
      <w:r w:rsidR="008B796E">
        <w:t xml:space="preserve"> står til rådighed for fartøjsejere. Fartøjsejere med fast plads i Havnen har fortrinsret til benyttelse af </w:t>
      </w:r>
      <w:r w:rsidR="009D43CC">
        <w:t>mastekranerne</w:t>
      </w:r>
      <w:r w:rsidR="008B796E">
        <w:t xml:space="preserve">. Fartøjsejeren er </w:t>
      </w:r>
      <w:r w:rsidR="009D43CC">
        <w:t>ved</w:t>
      </w:r>
      <w:r w:rsidR="008B796E">
        <w:t xml:space="preserve"> benyttelse af mastekrane</w:t>
      </w:r>
      <w:r w:rsidR="009D43CC">
        <w:t>rne</w:t>
      </w:r>
      <w:r w:rsidR="008B796E">
        <w:t xml:space="preserve"> ansvarlig for enhver beskadigelse af </w:t>
      </w:r>
      <w:r w:rsidR="009D43CC">
        <w:t>disse</w:t>
      </w:r>
      <w:r w:rsidR="008B796E">
        <w:t xml:space="preserve"> og for de skader der måtte forvoldes på personer, fartøjer, Havnens installationer m.m., ligesom fartøjsejeren selv bærer risikoen for brug af mastekran. Fartøjsejeren skal straks melde eventuelle skader og funktionsfejl på </w:t>
      </w:r>
      <w:r w:rsidR="000879E9">
        <w:t xml:space="preserve">en </w:t>
      </w:r>
      <w:r w:rsidR="008B796E">
        <w:t xml:space="preserve">mastekran til havnefogeden. </w:t>
      </w:r>
      <w:r w:rsidR="009D43CC">
        <w:t>Havnen</w:t>
      </w:r>
      <w:r w:rsidR="008B796E">
        <w:t xml:space="preserve"> kan opkræve gebyr for anvendelse m</w:t>
      </w:r>
      <w:r w:rsidR="000879E9">
        <w:t>astekran</w:t>
      </w:r>
      <w:r w:rsidR="008B796E">
        <w:t>.</w:t>
      </w:r>
    </w:p>
    <w:p w:rsidR="008B796E" w:rsidRDefault="002E06DC" w:rsidP="00F865D5">
      <w:pPr>
        <w:tabs>
          <w:tab w:val="left" w:pos="448"/>
        </w:tabs>
      </w:pPr>
      <w:r w:rsidRPr="009E56A4">
        <w:rPr>
          <w:b/>
        </w:rPr>
        <w:t>3</w:t>
      </w:r>
      <w:r w:rsidR="008B796E" w:rsidRPr="009E56A4">
        <w:rPr>
          <w:b/>
        </w:rPr>
        <w:t>.14</w:t>
      </w:r>
      <w:r w:rsidR="009D43CC">
        <w:tab/>
      </w:r>
      <w:r w:rsidR="008B796E">
        <w:t>Fartøjer, vogne, stativer, trailere, master m.m. der henstår eller henligger på Havnens område uden tilladelse, kan af havnefogeden fjernes for ejerens regning og risiko</w:t>
      </w:r>
    </w:p>
    <w:p w:rsidR="008B796E" w:rsidRDefault="002E06DC" w:rsidP="00F865D5">
      <w:pPr>
        <w:tabs>
          <w:tab w:val="left" w:pos="448"/>
        </w:tabs>
      </w:pPr>
      <w:r w:rsidRPr="009E56A4">
        <w:rPr>
          <w:b/>
        </w:rPr>
        <w:t>3</w:t>
      </w:r>
      <w:r w:rsidR="008B796E" w:rsidRPr="009E56A4">
        <w:rPr>
          <w:b/>
        </w:rPr>
        <w:t>.15</w:t>
      </w:r>
      <w:r w:rsidR="009D43CC">
        <w:tab/>
      </w:r>
      <w:r w:rsidR="008B796E">
        <w:t>Masteskure kan benyttes af fartøjsejere med fast plads i Havnen. Masterne henlægges i masteskurene efter de opslåede anvisninger og skal være tydeligt mærket med ejerens telefonnummer og pladsnummer. Masterne skal være afriggede og sallingshorn, radar, antenner m.m. skal være afmonterede. Bomme må kun opbevares på de reoler, der er forbeholdt bomme, og skal ligeledes være tydeligt mærket med ejerens telefonnummer og pladsnummer.</w:t>
      </w:r>
    </w:p>
    <w:p w:rsidR="008B796E" w:rsidRDefault="002E06DC" w:rsidP="00F865D5">
      <w:pPr>
        <w:tabs>
          <w:tab w:val="left" w:pos="448"/>
        </w:tabs>
      </w:pPr>
      <w:r w:rsidRPr="009E56A4">
        <w:rPr>
          <w:b/>
        </w:rPr>
        <w:t>3</w:t>
      </w:r>
      <w:r w:rsidR="008B796E" w:rsidRPr="009E56A4">
        <w:rPr>
          <w:b/>
        </w:rPr>
        <w:t>.16</w:t>
      </w:r>
      <w:r w:rsidR="009D43CC">
        <w:tab/>
      </w:r>
      <w:r w:rsidR="008B796E">
        <w:t xml:space="preserve">Opbevaring af motorbrændstof og smøreolier på Havnens område må kun ske med </w:t>
      </w:r>
      <w:r w:rsidR="009D43CC">
        <w:t xml:space="preserve">havnefogedens og </w:t>
      </w:r>
      <w:r w:rsidR="008B796E">
        <w:t xml:space="preserve">brandmyndighedernes </w:t>
      </w:r>
      <w:r w:rsidR="009D43CC">
        <w:t xml:space="preserve">forudgående </w:t>
      </w:r>
      <w:r w:rsidR="008B796E">
        <w:t>tilladelse.</w:t>
      </w:r>
    </w:p>
    <w:p w:rsidR="008B796E" w:rsidRDefault="002E06DC" w:rsidP="00F865D5">
      <w:pPr>
        <w:tabs>
          <w:tab w:val="left" w:pos="448"/>
        </w:tabs>
      </w:pPr>
      <w:r w:rsidRPr="009E56A4">
        <w:rPr>
          <w:b/>
        </w:rPr>
        <w:t>3</w:t>
      </w:r>
      <w:r w:rsidR="008B796E" w:rsidRPr="009E56A4">
        <w:rPr>
          <w:b/>
        </w:rPr>
        <w:t>.17</w:t>
      </w:r>
      <w:r w:rsidR="009D43CC">
        <w:tab/>
      </w:r>
      <w:r w:rsidR="008B796E">
        <w:t xml:space="preserve">Brændstofpåfyldning må kun finde sted ved servicekajen. Fartøjsejeren skal træffe alle nødvendige forholdsregler til at sikre mod </w:t>
      </w:r>
      <w:r w:rsidR="00F7269F">
        <w:t xml:space="preserve">spild og mod </w:t>
      </w:r>
      <w:r w:rsidR="008B796E">
        <w:t>antændelse af brand.</w:t>
      </w:r>
      <w:r w:rsidR="00F7269F">
        <w:t xml:space="preserve"> Omkostninger til miljøforanstaltninger som følge af spild kan pålægges fartøjsejeren.</w:t>
      </w:r>
    </w:p>
    <w:p w:rsidR="008B796E" w:rsidRDefault="002E06DC" w:rsidP="00F865D5">
      <w:pPr>
        <w:tabs>
          <w:tab w:val="left" w:pos="448"/>
        </w:tabs>
      </w:pPr>
      <w:r w:rsidRPr="009E56A4">
        <w:rPr>
          <w:b/>
        </w:rPr>
        <w:t>3</w:t>
      </w:r>
      <w:r w:rsidR="008B796E" w:rsidRPr="009E56A4">
        <w:rPr>
          <w:b/>
        </w:rPr>
        <w:t>.18</w:t>
      </w:r>
      <w:r w:rsidR="009D43CC">
        <w:tab/>
      </w:r>
      <w:r w:rsidR="008B796E">
        <w:t>Havnen leverer strøm på broerne og vinteropbevaringspladserne mod betaling. Havnen leverer vand på broerne og vinteropbevaringspladserne i frostfrie perioder.</w:t>
      </w:r>
    </w:p>
    <w:p w:rsidR="002E06DC" w:rsidRDefault="002E06DC" w:rsidP="00F865D5">
      <w:pPr>
        <w:tabs>
          <w:tab w:val="left" w:pos="448"/>
        </w:tabs>
      </w:pPr>
    </w:p>
    <w:p w:rsidR="008B796E" w:rsidRDefault="002E06DC" w:rsidP="00F865D5">
      <w:pPr>
        <w:pStyle w:val="Overskrift1"/>
        <w:tabs>
          <w:tab w:val="left" w:pos="448"/>
        </w:tabs>
      </w:pPr>
      <w:r>
        <w:t>4</w:t>
      </w:r>
      <w:r w:rsidR="008B796E">
        <w:t>. Øvrige miljø- og ordensbestemmelser</w:t>
      </w:r>
    </w:p>
    <w:p w:rsidR="008B796E" w:rsidRDefault="002E06DC" w:rsidP="00F865D5">
      <w:pPr>
        <w:tabs>
          <w:tab w:val="left" w:pos="448"/>
        </w:tabs>
      </w:pPr>
      <w:r w:rsidRPr="009E56A4">
        <w:rPr>
          <w:b/>
        </w:rPr>
        <w:t>4</w:t>
      </w:r>
      <w:r w:rsidR="008B796E" w:rsidRPr="009E56A4">
        <w:rPr>
          <w:b/>
        </w:rPr>
        <w:t>.1</w:t>
      </w:r>
      <w:r w:rsidR="009D43CC">
        <w:tab/>
      </w:r>
      <w:r w:rsidR="008B796E">
        <w:t xml:space="preserve">På fartøjer, der ligger fortøjet i Havnen, skal </w:t>
      </w:r>
      <w:r w:rsidR="009D43CC">
        <w:t xml:space="preserve">hal, </w:t>
      </w:r>
      <w:r w:rsidR="008B796E">
        <w:t>fald og lignende være fastgjort, så de ikke kan støje. Det er ikke tilladt at føre reklameflag eller lignende uden havnefogedens tilladelse.</w:t>
      </w:r>
    </w:p>
    <w:p w:rsidR="008B796E" w:rsidRDefault="002E06DC" w:rsidP="00F865D5">
      <w:pPr>
        <w:tabs>
          <w:tab w:val="left" w:pos="448"/>
        </w:tabs>
      </w:pPr>
      <w:r w:rsidRPr="009E56A4">
        <w:rPr>
          <w:b/>
        </w:rPr>
        <w:t>4</w:t>
      </w:r>
      <w:r w:rsidR="008B796E" w:rsidRPr="009E56A4">
        <w:rPr>
          <w:b/>
        </w:rPr>
        <w:t>.2</w:t>
      </w:r>
      <w:r w:rsidR="009D43CC">
        <w:tab/>
      </w:r>
      <w:r w:rsidR="008B796E">
        <w:t>Affald skal anbringes i de opstillede affaldsbeholdere</w:t>
      </w:r>
      <w:r w:rsidR="001320FB">
        <w:t>, som kun må benyttes af havnens betalende kunder</w:t>
      </w:r>
      <w:r w:rsidR="008B796E">
        <w:t xml:space="preserve">. </w:t>
      </w:r>
      <w:proofErr w:type="spellStart"/>
      <w:r w:rsidR="008B796E">
        <w:t>Henkastning</w:t>
      </w:r>
      <w:proofErr w:type="spellEnd"/>
      <w:r w:rsidR="008B796E">
        <w:t xml:space="preserve"> af affald i havnebassiner eller på Havnens område </w:t>
      </w:r>
      <w:r w:rsidR="009D43CC">
        <w:t xml:space="preserve">i øvrigt </w:t>
      </w:r>
      <w:r w:rsidR="008B796E">
        <w:t xml:space="preserve">er strengt forbudt. </w:t>
      </w:r>
    </w:p>
    <w:p w:rsidR="008B796E" w:rsidRDefault="002E06DC" w:rsidP="00F865D5">
      <w:pPr>
        <w:tabs>
          <w:tab w:val="left" w:pos="448"/>
        </w:tabs>
      </w:pPr>
      <w:r w:rsidRPr="009E56A4">
        <w:rPr>
          <w:b/>
        </w:rPr>
        <w:t>4</w:t>
      </w:r>
      <w:r w:rsidR="008B796E" w:rsidRPr="009E56A4">
        <w:rPr>
          <w:b/>
        </w:rPr>
        <w:t>.3</w:t>
      </w:r>
      <w:r w:rsidR="009D43CC">
        <w:tab/>
      </w:r>
      <w:r w:rsidR="008B796E">
        <w:t>Spildolie</w:t>
      </w:r>
      <w:r w:rsidR="00F7269F">
        <w:t>, brugt motorolie samt brugte olie- og brændstoffiltre</w:t>
      </w:r>
      <w:r w:rsidR="008B796E">
        <w:t xml:space="preserve"> </w:t>
      </w:r>
      <w:r w:rsidR="00F7269F">
        <w:t xml:space="preserve">kan </w:t>
      </w:r>
      <w:r w:rsidR="008B796E">
        <w:t xml:space="preserve">afleveres </w:t>
      </w:r>
      <w:r w:rsidR="00F7269F">
        <w:t>i</w:t>
      </w:r>
      <w:r w:rsidR="008B796E">
        <w:t xml:space="preserve"> Havnens miljømodtagestation på servicekajen.</w:t>
      </w:r>
      <w:r w:rsidR="00F7269F">
        <w:t xml:space="preserve"> Fartøjsejeren er ansvarlig for, at alt andet miljøfarligt affald, f.eks. batterier, bliver afleveret til godkendt </w:t>
      </w:r>
      <w:r w:rsidR="00B231AD">
        <w:t>modtager uden for Havnens område.</w:t>
      </w:r>
    </w:p>
    <w:p w:rsidR="008B796E" w:rsidRDefault="002E06DC" w:rsidP="00F865D5">
      <w:pPr>
        <w:tabs>
          <w:tab w:val="left" w:pos="448"/>
        </w:tabs>
      </w:pPr>
      <w:r w:rsidRPr="009E56A4">
        <w:rPr>
          <w:b/>
        </w:rPr>
        <w:lastRenderedPageBreak/>
        <w:t>4</w:t>
      </w:r>
      <w:r w:rsidR="008B796E" w:rsidRPr="009E56A4">
        <w:rPr>
          <w:b/>
        </w:rPr>
        <w:t>.4</w:t>
      </w:r>
      <w:r w:rsidR="009D43CC">
        <w:tab/>
      </w:r>
      <w:r w:rsidR="008B796E">
        <w:t>Udpumpning af marinetoiletter eller olieholdigt vand er forbudt.</w:t>
      </w:r>
      <w:r w:rsidR="009D43CC">
        <w:t xml:space="preserve"> </w:t>
      </w:r>
      <w:r w:rsidR="009154A3">
        <w:t>T</w:t>
      </w:r>
      <w:r w:rsidR="009D43CC">
        <w:t xml:space="preserve">oilettanke </w:t>
      </w:r>
      <w:r w:rsidR="009154A3">
        <w:t xml:space="preserve">må kun tømmes </w:t>
      </w:r>
      <w:r w:rsidR="009D43CC">
        <w:t>ved brug af udstyret hertil på servicekajen.</w:t>
      </w:r>
    </w:p>
    <w:p w:rsidR="008B796E" w:rsidRDefault="002E06DC" w:rsidP="00F865D5">
      <w:pPr>
        <w:tabs>
          <w:tab w:val="left" w:pos="448"/>
        </w:tabs>
      </w:pPr>
      <w:r w:rsidRPr="009E56A4">
        <w:rPr>
          <w:b/>
        </w:rPr>
        <w:t>4</w:t>
      </w:r>
      <w:r w:rsidR="008B796E" w:rsidRPr="009E56A4">
        <w:rPr>
          <w:b/>
        </w:rPr>
        <w:t>.5</w:t>
      </w:r>
      <w:r w:rsidR="009154A3">
        <w:tab/>
      </w:r>
      <w:r w:rsidR="008B796E">
        <w:t>Badning og fiskeri i havnebassinerne er forbudt.</w:t>
      </w:r>
    </w:p>
    <w:p w:rsidR="008B796E" w:rsidRDefault="002E06DC" w:rsidP="00F865D5">
      <w:pPr>
        <w:tabs>
          <w:tab w:val="left" w:pos="448"/>
        </w:tabs>
      </w:pPr>
      <w:r w:rsidRPr="009E56A4">
        <w:rPr>
          <w:b/>
        </w:rPr>
        <w:t>4</w:t>
      </w:r>
      <w:r w:rsidR="008B796E" w:rsidRPr="009E56A4">
        <w:rPr>
          <w:b/>
        </w:rPr>
        <w:t>.6</w:t>
      </w:r>
      <w:r w:rsidR="009154A3">
        <w:tab/>
      </w:r>
      <w:r w:rsidR="008B796E">
        <w:t xml:space="preserve">Campering, herunder teltslagning, må ikke finde sted på Havnens område. Undtaget herfra er </w:t>
      </w:r>
      <w:r w:rsidR="009154A3">
        <w:t xml:space="preserve">campering i </w:t>
      </w:r>
      <w:r w:rsidR="008B796E">
        <w:t xml:space="preserve">autocampere, som må parkeres på </w:t>
      </w:r>
      <w:r w:rsidR="004F2C85">
        <w:t>de dertil indrettede</w:t>
      </w:r>
      <w:r w:rsidR="008B796E">
        <w:t xml:space="preserve"> pladser.</w:t>
      </w:r>
    </w:p>
    <w:p w:rsidR="008B796E" w:rsidRDefault="002E06DC" w:rsidP="00F865D5">
      <w:pPr>
        <w:tabs>
          <w:tab w:val="left" w:pos="448"/>
        </w:tabs>
      </w:pPr>
      <w:r w:rsidRPr="009E56A4">
        <w:rPr>
          <w:b/>
        </w:rPr>
        <w:t>4</w:t>
      </w:r>
      <w:r w:rsidR="008B796E" w:rsidRPr="009E56A4">
        <w:rPr>
          <w:b/>
        </w:rPr>
        <w:t>.7</w:t>
      </w:r>
      <w:r w:rsidR="009154A3">
        <w:tab/>
      </w:r>
      <w:r w:rsidR="008B796E">
        <w:t xml:space="preserve">Grill må ikke benyttes </w:t>
      </w:r>
      <w:r w:rsidR="009154A3">
        <w:t xml:space="preserve">ombord </w:t>
      </w:r>
      <w:r w:rsidR="008B796E">
        <w:t xml:space="preserve">på </w:t>
      </w:r>
      <w:r w:rsidR="009154A3">
        <w:t>fartøjer</w:t>
      </w:r>
      <w:r w:rsidR="008B796E">
        <w:t xml:space="preserve">, </w:t>
      </w:r>
      <w:r w:rsidR="009154A3">
        <w:t xml:space="preserve">på </w:t>
      </w:r>
      <w:r w:rsidR="008B796E">
        <w:t xml:space="preserve">broer eller </w:t>
      </w:r>
      <w:r w:rsidR="009154A3">
        <w:t xml:space="preserve">på andre </w:t>
      </w:r>
      <w:r w:rsidR="008B796E">
        <w:t>træbelagte områder</w:t>
      </w:r>
      <w:r w:rsidR="009154A3">
        <w:t>. Grill må kun benyttes</w:t>
      </w:r>
      <w:r w:rsidR="008B796E">
        <w:t xml:space="preserve"> på de opstillede, faste grillpladser og </w:t>
      </w:r>
      <w:r w:rsidR="009154A3">
        <w:t xml:space="preserve">skal ske forsvarligt </w:t>
      </w:r>
      <w:r w:rsidR="008B796E">
        <w:t>under hensyntagen til vejr og vind.</w:t>
      </w:r>
    </w:p>
    <w:p w:rsidR="008B796E" w:rsidRDefault="002E06DC" w:rsidP="00F865D5">
      <w:pPr>
        <w:tabs>
          <w:tab w:val="left" w:pos="448"/>
        </w:tabs>
      </w:pPr>
      <w:r w:rsidRPr="009E56A4">
        <w:rPr>
          <w:b/>
        </w:rPr>
        <w:t>4</w:t>
      </w:r>
      <w:r w:rsidR="008B796E" w:rsidRPr="009E56A4">
        <w:rPr>
          <w:b/>
        </w:rPr>
        <w:t>.8</w:t>
      </w:r>
      <w:r w:rsidR="009154A3">
        <w:tab/>
      </w:r>
      <w:r w:rsidR="008B796E">
        <w:t xml:space="preserve">Hunde </w:t>
      </w:r>
      <w:r>
        <w:t>skal</w:t>
      </w:r>
      <w:r w:rsidR="008B796E">
        <w:t xml:space="preserve"> føres i snor</w:t>
      </w:r>
      <w:r>
        <w:t xml:space="preserve"> overalt på Havnens område</w:t>
      </w:r>
      <w:r w:rsidR="008B796E">
        <w:t>. Efterladenskaber fra hunde skal straks fjernes.</w:t>
      </w:r>
    </w:p>
    <w:p w:rsidR="008B796E" w:rsidRDefault="002E06DC" w:rsidP="00F865D5">
      <w:pPr>
        <w:tabs>
          <w:tab w:val="left" w:pos="448"/>
        </w:tabs>
      </w:pPr>
      <w:r w:rsidRPr="009E56A4">
        <w:rPr>
          <w:b/>
        </w:rPr>
        <w:t>4</w:t>
      </w:r>
      <w:r w:rsidR="008B796E" w:rsidRPr="009E56A4">
        <w:rPr>
          <w:b/>
        </w:rPr>
        <w:t>.9</w:t>
      </w:r>
      <w:r w:rsidR="009154A3">
        <w:tab/>
      </w:r>
      <w:r w:rsidR="008B796E">
        <w:t xml:space="preserve">Fast beboelse på fartøjer i Havnen må kun finde sted med havnefogedens forudgående tilladelse. </w:t>
      </w:r>
    </w:p>
    <w:p w:rsidR="003F6E5E" w:rsidRDefault="003F6E5E" w:rsidP="00F865D5">
      <w:pPr>
        <w:tabs>
          <w:tab w:val="left" w:pos="448"/>
        </w:tabs>
        <w:rPr>
          <w:b/>
        </w:rPr>
      </w:pPr>
      <w:r>
        <w:rPr>
          <w:b/>
        </w:rPr>
        <w:t>4.10</w:t>
      </w:r>
      <w:r>
        <w:rPr>
          <w:b/>
        </w:rPr>
        <w:tab/>
      </w:r>
      <w:r w:rsidRPr="003F6E5E">
        <w:t>Måtter, stiger</w:t>
      </w:r>
      <w:r>
        <w:rPr>
          <w:b/>
        </w:rPr>
        <w:t xml:space="preserve"> </w:t>
      </w:r>
      <w:r w:rsidRPr="003F6E5E">
        <w:t>og andet</w:t>
      </w:r>
      <w:r>
        <w:t xml:space="preserve"> må kun fastgøres på broerne med </w:t>
      </w:r>
      <w:r w:rsidR="001320FB">
        <w:t>havnefogedens forudgående tilladelse.</w:t>
      </w:r>
      <w:r>
        <w:rPr>
          <w:b/>
        </w:rPr>
        <w:t xml:space="preserve"> </w:t>
      </w:r>
    </w:p>
    <w:p w:rsidR="008B796E" w:rsidRDefault="002E06DC" w:rsidP="00F865D5">
      <w:pPr>
        <w:tabs>
          <w:tab w:val="left" w:pos="448"/>
        </w:tabs>
      </w:pPr>
      <w:r w:rsidRPr="009E56A4">
        <w:rPr>
          <w:b/>
        </w:rPr>
        <w:t>4</w:t>
      </w:r>
      <w:r w:rsidR="008B796E" w:rsidRPr="009E56A4">
        <w:rPr>
          <w:b/>
        </w:rPr>
        <w:t>.1</w:t>
      </w:r>
      <w:r w:rsidR="003F6E5E">
        <w:rPr>
          <w:b/>
        </w:rPr>
        <w:t>1</w:t>
      </w:r>
      <w:r w:rsidR="009154A3">
        <w:tab/>
      </w:r>
      <w:r w:rsidR="008B796E">
        <w:t>Enhver, der færdes på Havnens område, skal udvise almindelig anstændig opførsel.</w:t>
      </w:r>
    </w:p>
    <w:p w:rsidR="008B796E" w:rsidRDefault="009154A3" w:rsidP="00F865D5">
      <w:pPr>
        <w:tabs>
          <w:tab w:val="left" w:pos="448"/>
        </w:tabs>
      </w:pPr>
      <w:r w:rsidRPr="009E56A4">
        <w:rPr>
          <w:b/>
        </w:rPr>
        <w:t>4</w:t>
      </w:r>
      <w:r w:rsidR="008B796E" w:rsidRPr="009E56A4">
        <w:rPr>
          <w:b/>
        </w:rPr>
        <w:t>.1</w:t>
      </w:r>
      <w:r w:rsidR="003F6E5E">
        <w:rPr>
          <w:b/>
        </w:rPr>
        <w:t>2</w:t>
      </w:r>
      <w:r>
        <w:tab/>
      </w:r>
      <w:r w:rsidR="008B796E">
        <w:t xml:space="preserve">Leg med småbåde med motor </w:t>
      </w:r>
      <w:r w:rsidR="004F2C85">
        <w:t>må kun</w:t>
      </w:r>
      <w:r w:rsidR="008B796E">
        <w:t xml:space="preserve"> foregå udenfor Havnen.</w:t>
      </w:r>
    </w:p>
    <w:p w:rsidR="008B796E" w:rsidRDefault="008B796E" w:rsidP="00F865D5">
      <w:pPr>
        <w:tabs>
          <w:tab w:val="left" w:pos="448"/>
        </w:tabs>
      </w:pPr>
    </w:p>
    <w:p w:rsidR="008B796E" w:rsidRDefault="00993616" w:rsidP="009154A3">
      <w:pPr>
        <w:pStyle w:val="Overskrift1"/>
      </w:pPr>
      <w:r>
        <w:t>5</w:t>
      </w:r>
      <w:r w:rsidR="008B796E">
        <w:t>. Havneopsyn, ansvar og straffebestemmelser</w:t>
      </w:r>
    </w:p>
    <w:p w:rsidR="008B796E" w:rsidRDefault="00993616" w:rsidP="00F865D5">
      <w:pPr>
        <w:tabs>
          <w:tab w:val="left" w:pos="448"/>
        </w:tabs>
      </w:pPr>
      <w:r w:rsidRPr="009E56A4">
        <w:rPr>
          <w:b/>
        </w:rPr>
        <w:t>5</w:t>
      </w:r>
      <w:r w:rsidR="008B796E" w:rsidRPr="009E56A4">
        <w:rPr>
          <w:b/>
        </w:rPr>
        <w:t>.1</w:t>
      </w:r>
      <w:r w:rsidR="008B796E">
        <w:tab/>
      </w:r>
      <w:r w:rsidR="009154A3">
        <w:t>Det påhviler e</w:t>
      </w:r>
      <w:r w:rsidR="008B796E">
        <w:t>nhver</w:t>
      </w:r>
      <w:r w:rsidR="009154A3">
        <w:t>,</w:t>
      </w:r>
      <w:r w:rsidR="008B796E">
        <w:t xml:space="preserve"> </w:t>
      </w:r>
      <w:r w:rsidR="009154A3">
        <w:t>som</w:t>
      </w:r>
      <w:r w:rsidR="008B796E">
        <w:t xml:space="preserve"> opholder sig på Havnens </w:t>
      </w:r>
      <w:proofErr w:type="gramStart"/>
      <w:r w:rsidR="008B796E">
        <w:t>område</w:t>
      </w:r>
      <w:r w:rsidR="009154A3">
        <w:t>,</w:t>
      </w:r>
      <w:proofErr w:type="gramEnd"/>
      <w:r w:rsidR="009154A3">
        <w:t xml:space="preserve"> at</w:t>
      </w:r>
      <w:r w:rsidR="008B796E">
        <w:t xml:space="preserve"> rette sig efter havnefogedens anvisninger</w:t>
      </w:r>
      <w:r>
        <w:t xml:space="preserve"> og påbud</w:t>
      </w:r>
      <w:r w:rsidR="008B796E">
        <w:t xml:space="preserve">, herunder også </w:t>
      </w:r>
      <w:r>
        <w:t>påbud</w:t>
      </w:r>
      <w:r w:rsidR="008B796E">
        <w:t xml:space="preserve"> om at fjerne sig fra Havnens område.</w:t>
      </w:r>
    </w:p>
    <w:p w:rsidR="008B796E" w:rsidRDefault="00993616" w:rsidP="00F865D5">
      <w:pPr>
        <w:tabs>
          <w:tab w:val="left" w:pos="448"/>
        </w:tabs>
      </w:pPr>
      <w:r w:rsidRPr="009E56A4">
        <w:rPr>
          <w:b/>
        </w:rPr>
        <w:t>5</w:t>
      </w:r>
      <w:r w:rsidR="008B796E" w:rsidRPr="009E56A4">
        <w:rPr>
          <w:b/>
        </w:rPr>
        <w:t>.2</w:t>
      </w:r>
      <w:r w:rsidR="008B796E">
        <w:tab/>
        <w:t xml:space="preserve">Mener nogen sig forurettet af </w:t>
      </w:r>
      <w:r>
        <w:t>Havnens personale</w:t>
      </w:r>
      <w:r w:rsidR="008B796E">
        <w:t>, kan sagen indbringes for havnebestyrelsen, men et af havnefogeden givet påbud skal under alle omstændigheder efterkommes</w:t>
      </w:r>
      <w:r>
        <w:t xml:space="preserve"> straks</w:t>
      </w:r>
      <w:r w:rsidR="008B796E">
        <w:t>.</w:t>
      </w:r>
    </w:p>
    <w:p w:rsidR="008B796E" w:rsidRDefault="00993616" w:rsidP="00F865D5">
      <w:pPr>
        <w:tabs>
          <w:tab w:val="left" w:pos="448"/>
        </w:tabs>
      </w:pPr>
      <w:r w:rsidRPr="009E56A4">
        <w:rPr>
          <w:b/>
        </w:rPr>
        <w:t>5</w:t>
      </w:r>
      <w:r w:rsidR="008B796E" w:rsidRPr="009E56A4">
        <w:rPr>
          <w:b/>
        </w:rPr>
        <w:t>.3</w:t>
      </w:r>
      <w:r w:rsidR="008B796E">
        <w:tab/>
        <w:t xml:space="preserve">Hvis en fartøjsejer ikke efterkommer reglementets bestemmelser eller havnefogedens </w:t>
      </w:r>
      <w:r>
        <w:t>påbud</w:t>
      </w:r>
      <w:r w:rsidR="008B796E">
        <w:t xml:space="preserve"> så hurtigt, som havnefogeden skønner det nødvendigt, er havnefogeden berettiget til at træffe de fornødne foranstaltninger, så dette sker. Fartøjsejeren er pligtig til at bet</w:t>
      </w:r>
      <w:r>
        <w:t>ale de omkostninger, som Havnen</w:t>
      </w:r>
      <w:r w:rsidR="008B796E">
        <w:t xml:space="preserve"> påføres i den </w:t>
      </w:r>
      <w:r>
        <w:t>forbindelse</w:t>
      </w:r>
      <w:r w:rsidR="008B796E">
        <w:t>.</w:t>
      </w:r>
    </w:p>
    <w:p w:rsidR="008B796E" w:rsidRDefault="00993616" w:rsidP="00F865D5">
      <w:pPr>
        <w:tabs>
          <w:tab w:val="left" w:pos="448"/>
        </w:tabs>
      </w:pPr>
      <w:r w:rsidRPr="009E56A4">
        <w:rPr>
          <w:b/>
        </w:rPr>
        <w:t>5</w:t>
      </w:r>
      <w:r w:rsidR="008B796E" w:rsidRPr="009E56A4">
        <w:rPr>
          <w:b/>
        </w:rPr>
        <w:t>.4</w:t>
      </w:r>
      <w:r w:rsidR="008B796E">
        <w:tab/>
        <w:t>En fartøjsejer er ansvarlig og erstatningspligtig for den skade som han</w:t>
      </w:r>
      <w:r>
        <w:t xml:space="preserve"> selv</w:t>
      </w:r>
      <w:r w:rsidR="008B796E">
        <w:t xml:space="preserve">, hans </w:t>
      </w:r>
      <w:r w:rsidR="009E56A4">
        <w:t>besætning</w:t>
      </w:r>
      <w:r w:rsidR="008B796E">
        <w:t xml:space="preserve"> eller fartøj </w:t>
      </w:r>
      <w:r w:rsidR="009E56A4">
        <w:t xml:space="preserve">måtte </w:t>
      </w:r>
      <w:r w:rsidR="008B796E">
        <w:t xml:space="preserve">anrette på havneværker, Havnens ejendele eller på andre fartøjer. Skader på havneværker og </w:t>
      </w:r>
      <w:r>
        <w:t xml:space="preserve">andre </w:t>
      </w:r>
      <w:r w:rsidR="008B796E">
        <w:t>fartøjer skal straks anmeldes til havnefogeden.</w:t>
      </w:r>
    </w:p>
    <w:p w:rsidR="008B796E" w:rsidRDefault="00993616" w:rsidP="00F865D5">
      <w:pPr>
        <w:tabs>
          <w:tab w:val="left" w:pos="448"/>
        </w:tabs>
      </w:pPr>
      <w:r w:rsidRPr="009E56A4">
        <w:rPr>
          <w:b/>
        </w:rPr>
        <w:t>5</w:t>
      </w:r>
      <w:r w:rsidR="008B796E" w:rsidRPr="009E56A4">
        <w:rPr>
          <w:b/>
        </w:rPr>
        <w:t>.5</w:t>
      </w:r>
      <w:r w:rsidR="008B796E">
        <w:tab/>
        <w:t>Alle fartøjer på Havnens område, på land så vel som i vandet, skal være ansvarsforsikrede.</w:t>
      </w:r>
    </w:p>
    <w:p w:rsidR="008B796E" w:rsidRDefault="008B796E" w:rsidP="00F865D5">
      <w:pPr>
        <w:tabs>
          <w:tab w:val="left" w:pos="448"/>
        </w:tabs>
      </w:pPr>
    </w:p>
    <w:p w:rsidR="008B796E" w:rsidRDefault="00993616" w:rsidP="00993616">
      <w:pPr>
        <w:pStyle w:val="Overskrift1"/>
      </w:pPr>
      <w:bookmarkStart w:id="1" w:name="_Hlk510779448"/>
      <w:r>
        <w:t>6</w:t>
      </w:r>
      <w:r w:rsidR="008B796E">
        <w:t xml:space="preserve">. Pladstildeling </w:t>
      </w:r>
    </w:p>
    <w:bookmarkEnd w:id="1"/>
    <w:p w:rsidR="008B796E" w:rsidRDefault="009E56A4" w:rsidP="00F865D5">
      <w:pPr>
        <w:tabs>
          <w:tab w:val="left" w:pos="448"/>
        </w:tabs>
      </w:pPr>
      <w:r w:rsidRPr="009E56A4">
        <w:rPr>
          <w:b/>
        </w:rPr>
        <w:t>6</w:t>
      </w:r>
      <w:r w:rsidR="008B796E" w:rsidRPr="009E56A4">
        <w:rPr>
          <w:b/>
        </w:rPr>
        <w:t>.1</w:t>
      </w:r>
      <w:r w:rsidR="00993616">
        <w:tab/>
      </w:r>
      <w:r w:rsidR="008B796E">
        <w:t xml:space="preserve">Kun aktive medlemmer af Juelsminde Sejlklub kan leje en plads i Havnen. Der anvendes fortløbende numre ved medlemsregistrering. Når en plads er ledig, opslås denne på Havnens hjemmeside, hvorfra </w:t>
      </w:r>
      <w:r w:rsidR="008B796E">
        <w:lastRenderedPageBreak/>
        <w:t xml:space="preserve">interesserede kan ansøge om at leje den. Ledige pladser og ansøgerlister kan følges på Havnens hjemmeside. Her kan man også se til hvilket medlemsnummer en plads er tildelt. </w:t>
      </w:r>
    </w:p>
    <w:p w:rsidR="008B796E" w:rsidRDefault="008B796E" w:rsidP="00F865D5">
      <w:pPr>
        <w:tabs>
          <w:tab w:val="left" w:pos="448"/>
        </w:tabs>
      </w:pPr>
      <w:r>
        <w:t>Et medlem kan kun leje eller råde over én plads og kun til eget fartøj. I særlige tilfælde kan pladsudvalget dispensere for denne regel.</w:t>
      </w:r>
    </w:p>
    <w:p w:rsidR="008B796E" w:rsidRDefault="008B796E" w:rsidP="00F865D5">
      <w:pPr>
        <w:tabs>
          <w:tab w:val="left" w:pos="448"/>
        </w:tabs>
      </w:pPr>
      <w:r>
        <w:t>Lejekontrakten kan kun omfatte ét medlemsnummer.</w:t>
      </w:r>
    </w:p>
    <w:p w:rsidR="008B796E" w:rsidRDefault="008B796E" w:rsidP="00F865D5">
      <w:pPr>
        <w:tabs>
          <w:tab w:val="left" w:pos="448"/>
        </w:tabs>
      </w:pPr>
      <w:r>
        <w:t>En ledig plads vil inden for angivne frist blive udlejet til den ansøger, der har det laveste medlemsnummer, idet der dog skal være et rimeligt forhold mellem fartøjets størrelse og størrelsen på pladsen. I særlige tilfælde kan pladsudvalget træffe afgørelse om anden tildeling end herover beskrevet.</w:t>
      </w:r>
    </w:p>
    <w:p w:rsidR="008B796E" w:rsidRDefault="00993616" w:rsidP="00F865D5">
      <w:pPr>
        <w:tabs>
          <w:tab w:val="left" w:pos="448"/>
        </w:tabs>
      </w:pPr>
      <w:r>
        <w:t>I t</w:t>
      </w:r>
      <w:r w:rsidR="008B796E">
        <w:t>vivlstilfælde</w:t>
      </w:r>
      <w:r>
        <w:t xml:space="preserve"> afgøres</w:t>
      </w:r>
      <w:r w:rsidR="008B796E">
        <w:t xml:space="preserve"> tolkning af </w:t>
      </w:r>
      <w:r>
        <w:t>reglerne om</w:t>
      </w:r>
      <w:r w:rsidR="008B796E">
        <w:t xml:space="preserve"> pladsfordeling af </w:t>
      </w:r>
      <w:r>
        <w:t xml:space="preserve">Juelsminde Sejlklubs </w:t>
      </w:r>
      <w:r w:rsidR="008B796E">
        <w:t>bestyrelse.</w:t>
      </w:r>
    </w:p>
    <w:p w:rsidR="008B796E" w:rsidRDefault="009E56A4" w:rsidP="00F865D5">
      <w:pPr>
        <w:tabs>
          <w:tab w:val="left" w:pos="448"/>
        </w:tabs>
      </w:pPr>
      <w:r w:rsidRPr="009E56A4">
        <w:rPr>
          <w:b/>
        </w:rPr>
        <w:t>6</w:t>
      </w:r>
      <w:r w:rsidR="008B796E" w:rsidRPr="009E56A4">
        <w:rPr>
          <w:b/>
        </w:rPr>
        <w:t>.2</w:t>
      </w:r>
      <w:r w:rsidR="00993616">
        <w:tab/>
      </w:r>
      <w:r w:rsidR="008B796E">
        <w:t xml:space="preserve">Et medlem kan ikke råde over en fast plads, der har været ubenyttet i </w:t>
      </w:r>
      <w:r w:rsidR="00993616">
        <w:t>12 måneder eller mere</w:t>
      </w:r>
      <w:r w:rsidR="008B796E">
        <w:t>. I særlige tilfælde kan pladsudvalget give dispensation herfor.</w:t>
      </w:r>
    </w:p>
    <w:p w:rsidR="008B796E" w:rsidRDefault="009E56A4" w:rsidP="00F865D5">
      <w:pPr>
        <w:tabs>
          <w:tab w:val="left" w:pos="448"/>
        </w:tabs>
      </w:pPr>
      <w:r w:rsidRPr="009E56A4">
        <w:rPr>
          <w:b/>
        </w:rPr>
        <w:t>6</w:t>
      </w:r>
      <w:r w:rsidR="008B796E" w:rsidRPr="009E56A4">
        <w:rPr>
          <w:b/>
        </w:rPr>
        <w:t>.3</w:t>
      </w:r>
      <w:r w:rsidR="00993616">
        <w:tab/>
      </w:r>
      <w:r w:rsidR="008B796E">
        <w:t>Pladsudvalget kan i særlige tilfælde tillade, at et medlem bytter sin plads med et andet medlem.</w:t>
      </w:r>
    </w:p>
    <w:p w:rsidR="008B796E" w:rsidRDefault="008B796E" w:rsidP="00F865D5">
      <w:pPr>
        <w:tabs>
          <w:tab w:val="left" w:pos="448"/>
        </w:tabs>
      </w:pPr>
      <w:r>
        <w:t xml:space="preserve">Under særlige forhold kan pladsudvalget </w:t>
      </w:r>
      <w:r w:rsidR="000D4DD9">
        <w:t xml:space="preserve">beslutte, at </w:t>
      </w:r>
      <w:r>
        <w:t xml:space="preserve">et medlem </w:t>
      </w:r>
      <w:r w:rsidR="000D4DD9">
        <w:t xml:space="preserve">skal anvises </w:t>
      </w:r>
      <w:r>
        <w:t xml:space="preserve">en anden plads, end den </w:t>
      </w:r>
      <w:r w:rsidR="000345A6">
        <w:t xml:space="preserve">plads </w:t>
      </w:r>
      <w:r>
        <w:t xml:space="preserve">medlemmet </w:t>
      </w:r>
      <w:r w:rsidR="000D4DD9">
        <w:t xml:space="preserve">oprindelig </w:t>
      </w:r>
      <w:r>
        <w:t xml:space="preserve">har fået tildelt. </w:t>
      </w:r>
      <w:r w:rsidR="000D4DD9">
        <w:t>En sådan</w:t>
      </w:r>
      <w:r>
        <w:t xml:space="preserve"> beslutning kan indankes for </w:t>
      </w:r>
      <w:r w:rsidR="000D4DD9">
        <w:t xml:space="preserve">Juelsminde Sejlklubs </w:t>
      </w:r>
      <w:r>
        <w:t>bestyrelse.</w:t>
      </w:r>
    </w:p>
    <w:p w:rsidR="008B796E" w:rsidRDefault="009E56A4" w:rsidP="00F865D5">
      <w:pPr>
        <w:tabs>
          <w:tab w:val="left" w:pos="448"/>
        </w:tabs>
      </w:pPr>
      <w:r w:rsidRPr="009E56A4">
        <w:rPr>
          <w:b/>
        </w:rPr>
        <w:t>6</w:t>
      </w:r>
      <w:r w:rsidR="008B796E" w:rsidRPr="009E56A4">
        <w:rPr>
          <w:b/>
        </w:rPr>
        <w:t>.4</w:t>
      </w:r>
      <w:r w:rsidR="000D4DD9">
        <w:tab/>
      </w:r>
      <w:r w:rsidR="008B796E">
        <w:t>Fartø</w:t>
      </w:r>
      <w:r w:rsidR="000D4DD9">
        <w:t>jsejere med fast plads i Havnen</w:t>
      </w:r>
      <w:r w:rsidR="008B796E">
        <w:t xml:space="preserve"> er forpligtet til med grønt skilt at markere, at pladsen er ledig, ligesom evt. hængelås på el-udtag skal være fjernet, </w:t>
      </w:r>
      <w:r w:rsidR="000D4DD9">
        <w:t>når</w:t>
      </w:r>
      <w:r w:rsidR="008B796E">
        <w:t xml:space="preserve"> pladsen forlades.</w:t>
      </w:r>
    </w:p>
    <w:p w:rsidR="008B796E" w:rsidRDefault="008B796E" w:rsidP="00F865D5">
      <w:pPr>
        <w:tabs>
          <w:tab w:val="left" w:pos="448"/>
        </w:tabs>
      </w:pPr>
      <w:r>
        <w:t xml:space="preserve">Skiltet skal altid vise grønt, når pladslejerens fartøj ligger på pladsen. Skiltet må kun vise rødt den dag, hvor pladslejerens fartøj vender hjem. Straks efter hjemkomst skal skiltet igen vise grønt. Havnepersonalet kan </w:t>
      </w:r>
      <w:r w:rsidR="000D4DD9">
        <w:t xml:space="preserve">på pladslejerens vegne </w:t>
      </w:r>
      <w:r>
        <w:t xml:space="preserve">vende skiltet til rødt og sørge for at pladsen er ledig fra kl. 12 på hjemkomstdagen, såfremt pladslejeren senest kl. 22 aftenen før hjemkomst kontakter havnekontoret via SMS.  </w:t>
      </w:r>
    </w:p>
    <w:p w:rsidR="008B796E" w:rsidRDefault="008B796E" w:rsidP="00F865D5">
      <w:pPr>
        <w:tabs>
          <w:tab w:val="left" w:pos="448"/>
        </w:tabs>
      </w:pPr>
      <w:r>
        <w:t>Såfremt et fartøj ikke benytter dets faste plads i korte</w:t>
      </w:r>
      <w:r w:rsidR="000D4DD9">
        <w:t>re eller længere tid, er Havnen</w:t>
      </w:r>
      <w:r>
        <w:t xml:space="preserve"> berettiget til at disponere over pladsen. Eventuelle indtægter herved tilfalder Havnen.</w:t>
      </w:r>
    </w:p>
    <w:p w:rsidR="008B796E" w:rsidRDefault="000345A6" w:rsidP="00F865D5">
      <w:pPr>
        <w:tabs>
          <w:tab w:val="left" w:pos="448"/>
        </w:tabs>
      </w:pPr>
      <w:r>
        <w:t>En p</w:t>
      </w:r>
      <w:r w:rsidR="008B796E">
        <w:t>ladslejer kan ikke fremleje eller udlåne sin plads.</w:t>
      </w:r>
    </w:p>
    <w:p w:rsidR="008B796E" w:rsidRDefault="009E56A4" w:rsidP="00F865D5">
      <w:pPr>
        <w:tabs>
          <w:tab w:val="left" w:pos="448"/>
        </w:tabs>
      </w:pPr>
      <w:r w:rsidRPr="009E56A4">
        <w:rPr>
          <w:b/>
        </w:rPr>
        <w:t>6</w:t>
      </w:r>
      <w:r w:rsidR="008B796E" w:rsidRPr="009E56A4">
        <w:rPr>
          <w:b/>
        </w:rPr>
        <w:t>.5</w:t>
      </w:r>
      <w:r w:rsidR="000D4DD9">
        <w:tab/>
      </w:r>
      <w:r w:rsidR="008B796E">
        <w:t>Under henvisning til ovenstående er det ikke tilladt på nogen måde at handle med pladserne.</w:t>
      </w:r>
    </w:p>
    <w:p w:rsidR="008B796E" w:rsidRDefault="008B796E" w:rsidP="00F865D5">
      <w:pPr>
        <w:tabs>
          <w:tab w:val="left" w:pos="448"/>
        </w:tabs>
      </w:pPr>
      <w:r>
        <w:t xml:space="preserve">I tilfælde af dødsfald kan </w:t>
      </w:r>
      <w:r w:rsidR="000D4DD9">
        <w:t xml:space="preserve">en </w:t>
      </w:r>
      <w:r>
        <w:t>plads ved ansøgning til Havnen overdrages til ægtefælle eller samlever. Afgørelse herom træffes af pladsudvalget.</w:t>
      </w:r>
    </w:p>
    <w:p w:rsidR="008B796E" w:rsidRDefault="009E56A4" w:rsidP="00F865D5">
      <w:pPr>
        <w:tabs>
          <w:tab w:val="left" w:pos="448"/>
        </w:tabs>
      </w:pPr>
      <w:proofErr w:type="gramStart"/>
      <w:r w:rsidRPr="009E56A4">
        <w:rPr>
          <w:b/>
        </w:rPr>
        <w:t>6</w:t>
      </w:r>
      <w:r w:rsidR="008B796E" w:rsidRPr="009E56A4">
        <w:rPr>
          <w:b/>
        </w:rPr>
        <w:t>.6</w:t>
      </w:r>
      <w:r w:rsidR="008B796E">
        <w:t xml:space="preserve">  </w:t>
      </w:r>
      <w:r w:rsidR="000D4DD9">
        <w:tab/>
      </w:r>
      <w:proofErr w:type="gramEnd"/>
      <w:r w:rsidR="008B796E">
        <w:t xml:space="preserve">Ved leje af en plads skal der betales et indskud. </w:t>
      </w:r>
      <w:r w:rsidR="000D4DD9">
        <w:t>Indskuddet</w:t>
      </w:r>
      <w:r w:rsidR="008B796E">
        <w:t xml:space="preserve"> beregnes </w:t>
      </w:r>
      <w:r w:rsidR="000D4DD9">
        <w:t>af pladsens</w:t>
      </w:r>
      <w:r w:rsidR="008B796E">
        <w:t xml:space="preserve"> bruttoareal. Ved bruttoareal forstås produktet af </w:t>
      </w:r>
      <w:r w:rsidR="000D4DD9">
        <w:t xml:space="preserve">pladsens </w:t>
      </w:r>
      <w:r w:rsidR="008B796E">
        <w:t xml:space="preserve">breddemål fra midte af pæl til midte af pæl og </w:t>
      </w:r>
      <w:r w:rsidR="000D4DD9">
        <w:t xml:space="preserve">pladsens </w:t>
      </w:r>
      <w:r w:rsidR="008B796E">
        <w:t xml:space="preserve">længdemål fra midte af pæl til kajindfatning eller brokant. Indskuddet beregnes uden hensyntagen til vanddybden. </w:t>
      </w:r>
      <w:r w:rsidR="000D4DD9">
        <w:t>Indskuddet er momspligtigt.</w:t>
      </w:r>
    </w:p>
    <w:p w:rsidR="008B796E" w:rsidRDefault="008B796E" w:rsidP="00F865D5">
      <w:pPr>
        <w:tabs>
          <w:tab w:val="left" w:pos="448"/>
        </w:tabs>
      </w:pPr>
      <w:r>
        <w:t>Indskuddet nedskrives med 1/6 pr. år, således at der efter 6 år ikke tilbagebetales noget indskud ved ophør af pladsleje.</w:t>
      </w:r>
    </w:p>
    <w:p w:rsidR="008B796E" w:rsidRDefault="008B796E" w:rsidP="00F865D5">
      <w:pPr>
        <w:tabs>
          <w:tab w:val="left" w:pos="448"/>
        </w:tabs>
      </w:pPr>
      <w:r>
        <w:lastRenderedPageBreak/>
        <w:t xml:space="preserve">Ved ophør af pladsleje tilbagebetales et evt. restindskud efter ovennævnte nedskrivningsmodel. Tilbagebetalingen sker uden tillæg af renter </w:t>
      </w:r>
      <w:r w:rsidR="000D4DD9">
        <w:t>og uden</w:t>
      </w:r>
      <w:r>
        <w:t xml:space="preserve"> pristalsregulering.</w:t>
      </w:r>
    </w:p>
    <w:p w:rsidR="008B796E" w:rsidRDefault="008B796E" w:rsidP="00F865D5">
      <w:pPr>
        <w:tabs>
          <w:tab w:val="left" w:pos="448"/>
        </w:tabs>
      </w:pPr>
      <w:r>
        <w:t>Flytte</w:t>
      </w:r>
      <w:r w:rsidR="000D4DD9">
        <w:t>r en pladslejer</w:t>
      </w:r>
      <w:r>
        <w:t xml:space="preserve"> fra en mindre til en større plads</w:t>
      </w:r>
      <w:r w:rsidR="00A17311">
        <w:t>,</w:t>
      </w:r>
      <w:r>
        <w:t xml:space="preserve"> betales der indskud af det forøgede areal.</w:t>
      </w:r>
    </w:p>
    <w:p w:rsidR="008B796E" w:rsidRDefault="008B796E" w:rsidP="00F865D5">
      <w:pPr>
        <w:tabs>
          <w:tab w:val="left" w:pos="448"/>
        </w:tabs>
      </w:pPr>
      <w:r>
        <w:t>Der er således tale om et nyt lejemål, men et evt. restindskud fra den oprindelige plads overføres til den nye plads, og det samlede indskud nedskrives herefter med 1/6 pr. år.</w:t>
      </w:r>
    </w:p>
    <w:p w:rsidR="008B796E" w:rsidRDefault="008B796E" w:rsidP="00F865D5">
      <w:pPr>
        <w:tabs>
          <w:tab w:val="left" w:pos="448"/>
        </w:tabs>
      </w:pPr>
      <w:r>
        <w:t xml:space="preserve">Flyttes der fra en større til en mindre plads, </w:t>
      </w:r>
      <w:r w:rsidR="000D4DD9">
        <w:t xml:space="preserve">kan indskud </w:t>
      </w:r>
      <w:r>
        <w:t xml:space="preserve">tilbagebetales </w:t>
      </w:r>
      <w:r w:rsidR="000D4DD9">
        <w:t>forholdsmæssigt</w:t>
      </w:r>
      <w:r>
        <w:t>, såfremt restindskuddet fra den større plads er højere end indskuddet til den mindre plads.</w:t>
      </w:r>
    </w:p>
    <w:p w:rsidR="008B796E" w:rsidRDefault="008B796E" w:rsidP="00F865D5">
      <w:pPr>
        <w:tabs>
          <w:tab w:val="left" w:pos="448"/>
        </w:tabs>
      </w:pPr>
      <w:r>
        <w:t>Der opkræves normalt ikke merindskud ved skift fra en større plads til en mindre plads.</w:t>
      </w:r>
    </w:p>
    <w:p w:rsidR="008B796E" w:rsidRDefault="009E56A4" w:rsidP="00F865D5">
      <w:pPr>
        <w:tabs>
          <w:tab w:val="left" w:pos="448"/>
        </w:tabs>
      </w:pPr>
      <w:r w:rsidRPr="009E56A4">
        <w:rPr>
          <w:b/>
        </w:rPr>
        <w:t>6</w:t>
      </w:r>
      <w:r w:rsidR="008B796E" w:rsidRPr="009E56A4">
        <w:rPr>
          <w:b/>
        </w:rPr>
        <w:t>.7</w:t>
      </w:r>
      <w:r w:rsidR="000D4DD9">
        <w:tab/>
      </w:r>
      <w:r w:rsidR="008B796E">
        <w:t xml:space="preserve">For alle pladser betales en årlig leje beregnet ud fra </w:t>
      </w:r>
      <w:r w:rsidR="00E52EAE">
        <w:t xml:space="preserve">pladsens </w:t>
      </w:r>
      <w:r w:rsidR="008B796E">
        <w:t>bruttoareal og uden hensyntagen til vanddybden.</w:t>
      </w:r>
    </w:p>
    <w:p w:rsidR="00453D44" w:rsidRDefault="00453D44" w:rsidP="00F865D5">
      <w:pPr>
        <w:tabs>
          <w:tab w:val="left" w:pos="448"/>
        </w:tabs>
      </w:pPr>
    </w:p>
    <w:p w:rsidR="00453D44" w:rsidRDefault="00453D44" w:rsidP="00453D44">
      <w:pPr>
        <w:pStyle w:val="Overskrift1"/>
      </w:pPr>
      <w:r>
        <w:t>7. Ikrafttrædelse m.v.</w:t>
      </w:r>
    </w:p>
    <w:p w:rsidR="00453D44" w:rsidRPr="00453D44" w:rsidRDefault="00453D44" w:rsidP="00F865D5">
      <w:pPr>
        <w:tabs>
          <w:tab w:val="left" w:pos="448"/>
        </w:tabs>
      </w:pPr>
      <w:r>
        <w:rPr>
          <w:b/>
        </w:rPr>
        <w:t xml:space="preserve">7.1 </w:t>
      </w:r>
      <w:r>
        <w:rPr>
          <w:b/>
        </w:rPr>
        <w:tab/>
      </w:r>
      <w:r w:rsidRPr="00453D44">
        <w:t>Dette ordensreglement er udfærdiget i medfør af § 15, stk. 2, i lov om havne, lovbekendtgørelse 457 af 23. maj 2012, og godkendt af Trafik- og Byggestyrelsen ved brev af [dato for godkendelsesbrev] i henhold til § 7 i bekendtgørelse nr. 580 af 29. maj 2013 om Trafikstyrelsens opgaver og beføjelser mv.</w:t>
      </w:r>
    </w:p>
    <w:p w:rsidR="008B796E" w:rsidRDefault="009E56A4" w:rsidP="00F865D5">
      <w:pPr>
        <w:tabs>
          <w:tab w:val="left" w:pos="448"/>
        </w:tabs>
      </w:pPr>
      <w:r w:rsidRPr="009E56A4">
        <w:rPr>
          <w:b/>
        </w:rPr>
        <w:t>7</w:t>
      </w:r>
      <w:r w:rsidR="008B796E" w:rsidRPr="009E56A4">
        <w:rPr>
          <w:b/>
        </w:rPr>
        <w:t>.</w:t>
      </w:r>
      <w:r w:rsidR="00453D44">
        <w:rPr>
          <w:b/>
        </w:rPr>
        <w:t>2</w:t>
      </w:r>
      <w:r w:rsidR="000D4DD9">
        <w:tab/>
      </w:r>
      <w:r w:rsidR="008B796E">
        <w:t xml:space="preserve">Ud over ovenstående er </w:t>
      </w:r>
      <w:r w:rsidR="008B796E" w:rsidRPr="009E56A4">
        <w:rPr>
          <w:i/>
        </w:rPr>
        <w:t>Bekendtgørelse om standardreglement for overholdelse af orden i danske lystbådehavne og mindre fiskerihavne</w:t>
      </w:r>
      <w:r w:rsidR="008B796E">
        <w:t xml:space="preserve"> gældende. </w:t>
      </w:r>
      <w:r>
        <w:t>Bekendtgørelsen</w:t>
      </w:r>
      <w:r w:rsidR="008B796E">
        <w:t xml:space="preserve"> </w:t>
      </w:r>
      <w:r w:rsidR="000D4DD9">
        <w:t xml:space="preserve">kan læses </w:t>
      </w:r>
      <w:r w:rsidR="008B796E">
        <w:t xml:space="preserve">på </w:t>
      </w:r>
      <w:r w:rsidR="00453D44">
        <w:t>www.retsinformation.dk</w:t>
      </w:r>
      <w:r w:rsidR="008B796E">
        <w:t>.</w:t>
      </w:r>
    </w:p>
    <w:p w:rsidR="008B796E" w:rsidRDefault="00453D44" w:rsidP="00F865D5">
      <w:pPr>
        <w:tabs>
          <w:tab w:val="left" w:pos="448"/>
        </w:tabs>
      </w:pPr>
      <w:r w:rsidRPr="00453D44">
        <w:rPr>
          <w:b/>
        </w:rPr>
        <w:t>7.3</w:t>
      </w:r>
      <w:r>
        <w:t xml:space="preserve"> </w:t>
      </w:r>
      <w:r>
        <w:tab/>
      </w:r>
      <w:r w:rsidR="008B796E">
        <w:t xml:space="preserve">Således vedtaget af Juelsminde Havn &amp; </w:t>
      </w:r>
      <w:r w:rsidR="00AF431D">
        <w:t>Marina på bestyrelsesmødet den 25. januar 2018.</w:t>
      </w:r>
    </w:p>
    <w:p w:rsidR="000D4DD9" w:rsidRDefault="000D4DD9" w:rsidP="00F865D5">
      <w:pPr>
        <w:tabs>
          <w:tab w:val="left" w:pos="448"/>
        </w:tabs>
      </w:pPr>
    </w:p>
    <w:p w:rsidR="000D4DD9" w:rsidRDefault="000D4DD9" w:rsidP="00F865D5">
      <w:pPr>
        <w:tabs>
          <w:tab w:val="left" w:pos="448"/>
        </w:tabs>
      </w:pPr>
    </w:p>
    <w:sectPr w:rsidR="000D4DD9">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559" w:rsidRDefault="00A81559" w:rsidP="008B796E">
      <w:pPr>
        <w:spacing w:after="0" w:line="240" w:lineRule="auto"/>
      </w:pPr>
      <w:r>
        <w:separator/>
      </w:r>
    </w:p>
  </w:endnote>
  <w:endnote w:type="continuationSeparator" w:id="0">
    <w:p w:rsidR="00A81559" w:rsidRDefault="00A81559" w:rsidP="008B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EFF" w:rsidRDefault="006C6EFF" w:rsidP="006C6EFF">
    <w:pPr>
      <w:pStyle w:val="Sidefod"/>
      <w:jc w:val="center"/>
    </w:pPr>
    <w:r>
      <w:t xml:space="preserve">Side </w:t>
    </w:r>
    <w:r>
      <w:fldChar w:fldCharType="begin"/>
    </w:r>
    <w:r>
      <w:instrText>PAGE   \* MERGEFORMAT</w:instrText>
    </w:r>
    <w:r>
      <w:fldChar w:fldCharType="separate"/>
    </w:r>
    <w:r w:rsidR="00453D44">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559" w:rsidRDefault="00A81559" w:rsidP="008B796E">
      <w:pPr>
        <w:spacing w:after="0" w:line="240" w:lineRule="auto"/>
      </w:pPr>
      <w:r>
        <w:separator/>
      </w:r>
    </w:p>
  </w:footnote>
  <w:footnote w:type="continuationSeparator" w:id="0">
    <w:p w:rsidR="00A81559" w:rsidRDefault="00A81559" w:rsidP="008B7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96E" w:rsidRDefault="008B796E">
    <w:pPr>
      <w:pStyle w:val="Sidehoved"/>
      <w:rPr>
        <w:b/>
        <w:bCs/>
        <w:sz w:val="36"/>
        <w:szCs w:val="36"/>
      </w:rPr>
    </w:pPr>
    <w:r>
      <w:rPr>
        <w:rFonts w:ascii="Verdana" w:hAnsi="Verdana" w:cs="Helvetica"/>
        <w:noProof/>
        <w:color w:val="0097A1"/>
        <w:sz w:val="21"/>
        <w:szCs w:val="21"/>
        <w:lang w:eastAsia="da-DK"/>
      </w:rPr>
      <w:drawing>
        <wp:anchor distT="0" distB="0" distL="114300" distR="114300" simplePos="0" relativeHeight="251658240" behindDoc="1" locked="0" layoutInCell="1" allowOverlap="1" wp14:anchorId="0CFA0BD6" wp14:editId="6FA4CC4F">
          <wp:simplePos x="0" y="0"/>
          <wp:positionH relativeFrom="column">
            <wp:posOffset>5071110</wp:posOffset>
          </wp:positionH>
          <wp:positionV relativeFrom="paragraph">
            <wp:posOffset>-135255</wp:posOffset>
          </wp:positionV>
          <wp:extent cx="1026160" cy="504825"/>
          <wp:effectExtent l="0" t="0" r="2540" b="9525"/>
          <wp:wrapNone/>
          <wp:docPr id="1" name="Billede 1" descr="Juelsminde Havn og Ma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elsminde Havn og Marina">
                    <a:hlinkClick r:id="rId1" tooltip="&quot;Startsid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16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szCs w:val="36"/>
      </w:rPr>
      <w:t>Havnereglement</w:t>
    </w:r>
  </w:p>
  <w:p w:rsidR="008B796E" w:rsidRDefault="008B796E">
    <w:pPr>
      <w:pStyle w:val="Sidehoved"/>
      <w:rPr>
        <w:b/>
        <w:bCs/>
        <w:sz w:val="36"/>
        <w:szCs w:val="36"/>
      </w:rPr>
    </w:pPr>
  </w:p>
  <w:p w:rsidR="008B796E" w:rsidRDefault="008B796E">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2BC"/>
    <w:rsid w:val="000056D7"/>
    <w:rsid w:val="0000668B"/>
    <w:rsid w:val="00014199"/>
    <w:rsid w:val="000345A6"/>
    <w:rsid w:val="00041E02"/>
    <w:rsid w:val="00046A11"/>
    <w:rsid w:val="000515A0"/>
    <w:rsid w:val="00057849"/>
    <w:rsid w:val="00071FBB"/>
    <w:rsid w:val="00072261"/>
    <w:rsid w:val="00082483"/>
    <w:rsid w:val="00087675"/>
    <w:rsid w:val="000879E9"/>
    <w:rsid w:val="000A3761"/>
    <w:rsid w:val="000A3A4C"/>
    <w:rsid w:val="000B7F42"/>
    <w:rsid w:val="000C0987"/>
    <w:rsid w:val="000C41DE"/>
    <w:rsid w:val="000D4DD9"/>
    <w:rsid w:val="000D6803"/>
    <w:rsid w:val="000E528A"/>
    <w:rsid w:val="000F3490"/>
    <w:rsid w:val="000F4DC7"/>
    <w:rsid w:val="00113130"/>
    <w:rsid w:val="00123CD9"/>
    <w:rsid w:val="001314A6"/>
    <w:rsid w:val="001320FB"/>
    <w:rsid w:val="0017124B"/>
    <w:rsid w:val="00192745"/>
    <w:rsid w:val="001972FF"/>
    <w:rsid w:val="001A1AD3"/>
    <w:rsid w:val="001B6605"/>
    <w:rsid w:val="001B667A"/>
    <w:rsid w:val="001B797E"/>
    <w:rsid w:val="001C1271"/>
    <w:rsid w:val="001C32BC"/>
    <w:rsid w:val="001D5BC4"/>
    <w:rsid w:val="001E4020"/>
    <w:rsid w:val="001E6D17"/>
    <w:rsid w:val="001F1D9E"/>
    <w:rsid w:val="001F5DDE"/>
    <w:rsid w:val="0020447F"/>
    <w:rsid w:val="0020729D"/>
    <w:rsid w:val="00207971"/>
    <w:rsid w:val="002120EB"/>
    <w:rsid w:val="0021773C"/>
    <w:rsid w:val="00242F71"/>
    <w:rsid w:val="0025045B"/>
    <w:rsid w:val="002521E8"/>
    <w:rsid w:val="00257388"/>
    <w:rsid w:val="00291055"/>
    <w:rsid w:val="00293849"/>
    <w:rsid w:val="002B492F"/>
    <w:rsid w:val="002B4D4D"/>
    <w:rsid w:val="002D0FFB"/>
    <w:rsid w:val="002D3661"/>
    <w:rsid w:val="002E06DC"/>
    <w:rsid w:val="002E4914"/>
    <w:rsid w:val="002F4874"/>
    <w:rsid w:val="00316CFF"/>
    <w:rsid w:val="00332E47"/>
    <w:rsid w:val="00333D26"/>
    <w:rsid w:val="00334657"/>
    <w:rsid w:val="003370C2"/>
    <w:rsid w:val="003424DA"/>
    <w:rsid w:val="0035103D"/>
    <w:rsid w:val="003535D9"/>
    <w:rsid w:val="00356330"/>
    <w:rsid w:val="003631A8"/>
    <w:rsid w:val="00364381"/>
    <w:rsid w:val="00365D89"/>
    <w:rsid w:val="0036771E"/>
    <w:rsid w:val="003768DB"/>
    <w:rsid w:val="00377AE3"/>
    <w:rsid w:val="00394314"/>
    <w:rsid w:val="003A205C"/>
    <w:rsid w:val="003A2AB2"/>
    <w:rsid w:val="003D6118"/>
    <w:rsid w:val="003D76B3"/>
    <w:rsid w:val="003F6E5E"/>
    <w:rsid w:val="003F7799"/>
    <w:rsid w:val="004132BC"/>
    <w:rsid w:val="00422BCE"/>
    <w:rsid w:val="00423064"/>
    <w:rsid w:val="00435442"/>
    <w:rsid w:val="004439EE"/>
    <w:rsid w:val="00450DDD"/>
    <w:rsid w:val="004526C0"/>
    <w:rsid w:val="00453D44"/>
    <w:rsid w:val="004621FC"/>
    <w:rsid w:val="0046543C"/>
    <w:rsid w:val="00471A67"/>
    <w:rsid w:val="00477D68"/>
    <w:rsid w:val="00481E96"/>
    <w:rsid w:val="00487292"/>
    <w:rsid w:val="00492A22"/>
    <w:rsid w:val="00493796"/>
    <w:rsid w:val="004A2B69"/>
    <w:rsid w:val="004A7A1B"/>
    <w:rsid w:val="004B4FB1"/>
    <w:rsid w:val="004D33F8"/>
    <w:rsid w:val="004D7745"/>
    <w:rsid w:val="004E51C9"/>
    <w:rsid w:val="004E570D"/>
    <w:rsid w:val="004F29AC"/>
    <w:rsid w:val="004F2C85"/>
    <w:rsid w:val="004F7E79"/>
    <w:rsid w:val="00505F01"/>
    <w:rsid w:val="00521A14"/>
    <w:rsid w:val="00533A31"/>
    <w:rsid w:val="00583A4B"/>
    <w:rsid w:val="005869AD"/>
    <w:rsid w:val="005A4C84"/>
    <w:rsid w:val="005B7CDD"/>
    <w:rsid w:val="005C0CC5"/>
    <w:rsid w:val="005C134B"/>
    <w:rsid w:val="005C17FF"/>
    <w:rsid w:val="005C27D4"/>
    <w:rsid w:val="005C67AA"/>
    <w:rsid w:val="005C6C4A"/>
    <w:rsid w:val="005E32C0"/>
    <w:rsid w:val="005F0FE2"/>
    <w:rsid w:val="00627B5B"/>
    <w:rsid w:val="00632F83"/>
    <w:rsid w:val="00640383"/>
    <w:rsid w:val="00646B7B"/>
    <w:rsid w:val="00646E00"/>
    <w:rsid w:val="00653B50"/>
    <w:rsid w:val="00680C5C"/>
    <w:rsid w:val="006A6CB9"/>
    <w:rsid w:val="006A7C7D"/>
    <w:rsid w:val="006B71E3"/>
    <w:rsid w:val="006C6EFF"/>
    <w:rsid w:val="006D140D"/>
    <w:rsid w:val="006D6E90"/>
    <w:rsid w:val="006E379E"/>
    <w:rsid w:val="00730C40"/>
    <w:rsid w:val="007418B1"/>
    <w:rsid w:val="00763BF9"/>
    <w:rsid w:val="00766A2B"/>
    <w:rsid w:val="00787566"/>
    <w:rsid w:val="007A5AD9"/>
    <w:rsid w:val="007B37EB"/>
    <w:rsid w:val="007B5108"/>
    <w:rsid w:val="007B6F59"/>
    <w:rsid w:val="007D2997"/>
    <w:rsid w:val="007D3944"/>
    <w:rsid w:val="007E26C8"/>
    <w:rsid w:val="00811827"/>
    <w:rsid w:val="00823E2B"/>
    <w:rsid w:val="008326C4"/>
    <w:rsid w:val="00836B1F"/>
    <w:rsid w:val="00844453"/>
    <w:rsid w:val="00861D89"/>
    <w:rsid w:val="00864698"/>
    <w:rsid w:val="0086554A"/>
    <w:rsid w:val="008910A5"/>
    <w:rsid w:val="00896918"/>
    <w:rsid w:val="008A56F5"/>
    <w:rsid w:val="008A5DBF"/>
    <w:rsid w:val="008B24AC"/>
    <w:rsid w:val="008B796E"/>
    <w:rsid w:val="008C6EEA"/>
    <w:rsid w:val="008D3573"/>
    <w:rsid w:val="008D5A5C"/>
    <w:rsid w:val="008E01B7"/>
    <w:rsid w:val="008E3E09"/>
    <w:rsid w:val="008F25D5"/>
    <w:rsid w:val="008F3497"/>
    <w:rsid w:val="008F56EE"/>
    <w:rsid w:val="008F5792"/>
    <w:rsid w:val="00902963"/>
    <w:rsid w:val="0090454C"/>
    <w:rsid w:val="009154A3"/>
    <w:rsid w:val="00924A1D"/>
    <w:rsid w:val="00957338"/>
    <w:rsid w:val="00957870"/>
    <w:rsid w:val="00961CA7"/>
    <w:rsid w:val="00970707"/>
    <w:rsid w:val="009719BF"/>
    <w:rsid w:val="00973BB5"/>
    <w:rsid w:val="009748B1"/>
    <w:rsid w:val="009810AE"/>
    <w:rsid w:val="00981D03"/>
    <w:rsid w:val="009839B3"/>
    <w:rsid w:val="00983C4C"/>
    <w:rsid w:val="0098599E"/>
    <w:rsid w:val="00991BC8"/>
    <w:rsid w:val="00993616"/>
    <w:rsid w:val="009D43CC"/>
    <w:rsid w:val="009E56A4"/>
    <w:rsid w:val="009F3C17"/>
    <w:rsid w:val="00A17311"/>
    <w:rsid w:val="00A21634"/>
    <w:rsid w:val="00A33E65"/>
    <w:rsid w:val="00A526FC"/>
    <w:rsid w:val="00A55764"/>
    <w:rsid w:val="00A60D24"/>
    <w:rsid w:val="00A6608B"/>
    <w:rsid w:val="00A80B53"/>
    <w:rsid w:val="00A81559"/>
    <w:rsid w:val="00A965EF"/>
    <w:rsid w:val="00AA7457"/>
    <w:rsid w:val="00AB6114"/>
    <w:rsid w:val="00AC5DFF"/>
    <w:rsid w:val="00AD7CFE"/>
    <w:rsid w:val="00AF431D"/>
    <w:rsid w:val="00B15C80"/>
    <w:rsid w:val="00B16A06"/>
    <w:rsid w:val="00B22546"/>
    <w:rsid w:val="00B231AD"/>
    <w:rsid w:val="00B303FE"/>
    <w:rsid w:val="00B30774"/>
    <w:rsid w:val="00B307BD"/>
    <w:rsid w:val="00B32290"/>
    <w:rsid w:val="00B36E4E"/>
    <w:rsid w:val="00B371A8"/>
    <w:rsid w:val="00B51CBB"/>
    <w:rsid w:val="00B56330"/>
    <w:rsid w:val="00B60083"/>
    <w:rsid w:val="00B72E07"/>
    <w:rsid w:val="00B7417B"/>
    <w:rsid w:val="00B7706A"/>
    <w:rsid w:val="00B776DA"/>
    <w:rsid w:val="00B84D2E"/>
    <w:rsid w:val="00B96D77"/>
    <w:rsid w:val="00BA2AFA"/>
    <w:rsid w:val="00BA2F05"/>
    <w:rsid w:val="00BB01C7"/>
    <w:rsid w:val="00BC39C8"/>
    <w:rsid w:val="00BD2726"/>
    <w:rsid w:val="00BF1CEB"/>
    <w:rsid w:val="00C03D52"/>
    <w:rsid w:val="00C218B5"/>
    <w:rsid w:val="00C23704"/>
    <w:rsid w:val="00C33D8F"/>
    <w:rsid w:val="00C54715"/>
    <w:rsid w:val="00C55340"/>
    <w:rsid w:val="00C56021"/>
    <w:rsid w:val="00C5679A"/>
    <w:rsid w:val="00C86B36"/>
    <w:rsid w:val="00C9099E"/>
    <w:rsid w:val="00C911C8"/>
    <w:rsid w:val="00C92EF5"/>
    <w:rsid w:val="00CB1A9F"/>
    <w:rsid w:val="00CB2EE5"/>
    <w:rsid w:val="00CC2828"/>
    <w:rsid w:val="00CD3C0B"/>
    <w:rsid w:val="00CD7EB6"/>
    <w:rsid w:val="00CE06AE"/>
    <w:rsid w:val="00CE4B0B"/>
    <w:rsid w:val="00D05C96"/>
    <w:rsid w:val="00D11C58"/>
    <w:rsid w:val="00D13E5F"/>
    <w:rsid w:val="00D204E9"/>
    <w:rsid w:val="00D218E7"/>
    <w:rsid w:val="00D25A72"/>
    <w:rsid w:val="00D46895"/>
    <w:rsid w:val="00D51F63"/>
    <w:rsid w:val="00D5464B"/>
    <w:rsid w:val="00D54F58"/>
    <w:rsid w:val="00D808BD"/>
    <w:rsid w:val="00D90EBA"/>
    <w:rsid w:val="00D92470"/>
    <w:rsid w:val="00DA2382"/>
    <w:rsid w:val="00DA51FD"/>
    <w:rsid w:val="00DA597D"/>
    <w:rsid w:val="00DC2AB2"/>
    <w:rsid w:val="00DE7D8B"/>
    <w:rsid w:val="00DF3B69"/>
    <w:rsid w:val="00E03301"/>
    <w:rsid w:val="00E23EEE"/>
    <w:rsid w:val="00E30143"/>
    <w:rsid w:val="00E315B3"/>
    <w:rsid w:val="00E452E8"/>
    <w:rsid w:val="00E52EAE"/>
    <w:rsid w:val="00E53CE0"/>
    <w:rsid w:val="00E67486"/>
    <w:rsid w:val="00E7227B"/>
    <w:rsid w:val="00E774A1"/>
    <w:rsid w:val="00E92844"/>
    <w:rsid w:val="00E9387C"/>
    <w:rsid w:val="00EA6133"/>
    <w:rsid w:val="00EC26E6"/>
    <w:rsid w:val="00ED2D84"/>
    <w:rsid w:val="00EE423D"/>
    <w:rsid w:val="00F11204"/>
    <w:rsid w:val="00F33902"/>
    <w:rsid w:val="00F5254D"/>
    <w:rsid w:val="00F54050"/>
    <w:rsid w:val="00F5542E"/>
    <w:rsid w:val="00F560D3"/>
    <w:rsid w:val="00F564D2"/>
    <w:rsid w:val="00F63CDC"/>
    <w:rsid w:val="00F67710"/>
    <w:rsid w:val="00F7269F"/>
    <w:rsid w:val="00F8220F"/>
    <w:rsid w:val="00F82719"/>
    <w:rsid w:val="00F865D5"/>
    <w:rsid w:val="00FB2DC3"/>
    <w:rsid w:val="00FB696D"/>
    <w:rsid w:val="00FE4D8B"/>
    <w:rsid w:val="00FE5C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3BD378-30BF-4701-A655-970D61B0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B796E"/>
    <w:pPr>
      <w:keepNext/>
      <w:keepLines/>
      <w:spacing w:before="240" w:after="240"/>
      <w:outlineLvl w:val="0"/>
    </w:pPr>
    <w:rPr>
      <w:rFonts w:eastAsiaTheme="majorEastAsia"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B796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796E"/>
  </w:style>
  <w:style w:type="paragraph" w:styleId="Sidefod">
    <w:name w:val="footer"/>
    <w:basedOn w:val="Normal"/>
    <w:link w:val="SidefodTegn"/>
    <w:uiPriority w:val="99"/>
    <w:unhideWhenUsed/>
    <w:rsid w:val="008B796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796E"/>
  </w:style>
  <w:style w:type="paragraph" w:styleId="Markeringsbobletekst">
    <w:name w:val="Balloon Text"/>
    <w:basedOn w:val="Normal"/>
    <w:link w:val="MarkeringsbobletekstTegn"/>
    <w:uiPriority w:val="99"/>
    <w:semiHidden/>
    <w:unhideWhenUsed/>
    <w:rsid w:val="008B79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796E"/>
    <w:rPr>
      <w:rFonts w:ascii="Tahoma" w:hAnsi="Tahoma" w:cs="Tahoma"/>
      <w:sz w:val="16"/>
      <w:szCs w:val="16"/>
    </w:rPr>
  </w:style>
  <w:style w:type="character" w:customStyle="1" w:styleId="Overskrift1Tegn">
    <w:name w:val="Overskrift 1 Tegn"/>
    <w:basedOn w:val="Standardskrifttypeiafsnit"/>
    <w:link w:val="Overskrift1"/>
    <w:uiPriority w:val="9"/>
    <w:rsid w:val="008B796E"/>
    <w:rPr>
      <w:rFonts w:eastAsiaTheme="majorEastAsia"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juelsmindehav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2437</Words>
  <Characters>14867</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Kem Kaas</cp:lastModifiedBy>
  <cp:revision>2</cp:revision>
  <dcterms:created xsi:type="dcterms:W3CDTF">2018-06-05T05:16:00Z</dcterms:created>
  <dcterms:modified xsi:type="dcterms:W3CDTF">2018-06-05T05:16:00Z</dcterms:modified>
</cp:coreProperties>
</file>